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163"/>
        <w:ind w:firstLine="0" w:firstLineChars="0"/>
        <w:jc w:val="both"/>
        <w:rPr>
          <w:b/>
          <w:color w:val="000000" w:themeColor="text1"/>
          <w:szCs w:val="24"/>
          <w14:textFill>
            <w14:solidFill>
              <w14:schemeClr w14:val="tx1"/>
            </w14:solidFill>
          </w14:textFill>
        </w:rPr>
      </w:pPr>
    </w:p>
    <w:p>
      <w:pPr>
        <w:autoSpaceDN w:val="0"/>
        <w:spacing w:before="163"/>
        <w:ind w:firstLine="0" w:firstLineChars="0"/>
        <w:jc w:val="center"/>
        <w:rPr>
          <w:b/>
          <w:color w:val="000000" w:themeColor="text1"/>
          <w:szCs w:val="24"/>
          <w14:textFill>
            <w14:solidFill>
              <w14:schemeClr w14:val="tx1"/>
            </w14:solidFill>
          </w14:textFill>
        </w:rPr>
      </w:pPr>
    </w:p>
    <w:p>
      <w:pPr>
        <w:pStyle w:val="3"/>
        <w:bidi w:val="0"/>
        <w:rPr>
          <w:sz w:val="84"/>
          <w:szCs w:val="84"/>
        </w:rPr>
      </w:pPr>
    </w:p>
    <w:p>
      <w:pPr>
        <w:pStyle w:val="3"/>
        <w:bidi w:val="0"/>
        <w:ind w:firstLine="1566" w:firstLineChars="300"/>
        <w:rPr>
          <w:rFonts w:hint="eastAsia"/>
          <w:sz w:val="84"/>
          <w:szCs w:val="84"/>
          <w:lang w:eastAsia="zh-CN"/>
        </w:rPr>
      </w:pPr>
      <w:r>
        <w:rPr>
          <w:rFonts w:hint="eastAsia"/>
          <w:sz w:val="52"/>
          <w:szCs w:val="52"/>
          <w:lang w:eastAsia="zh-CN"/>
        </w:rPr>
        <w:t>郑州电子科技中等专业学校</w:t>
      </w:r>
    </w:p>
    <w:p>
      <w:pPr>
        <w:autoSpaceDN w:val="0"/>
        <w:spacing w:before="163" w:line="276" w:lineRule="auto"/>
        <w:ind w:firstLine="0" w:firstLineChars="0"/>
        <w:jc w:val="center"/>
        <w:rPr>
          <w:color w:val="000000" w:themeColor="text1"/>
          <w14:textFill>
            <w14:solidFill>
              <w14:schemeClr w14:val="tx1"/>
            </w14:solidFill>
          </w14:textFill>
        </w:rPr>
      </w:pPr>
    </w:p>
    <w:p>
      <w:pPr>
        <w:autoSpaceDN w:val="0"/>
        <w:spacing w:before="163"/>
        <w:ind w:firstLine="0" w:firstLineChars="0"/>
        <w:jc w:val="center"/>
        <w:rPr>
          <w:color w:val="000000" w:themeColor="text1"/>
          <w14:textFill>
            <w14:solidFill>
              <w14:schemeClr w14:val="tx1"/>
            </w14:solidFill>
          </w14:textFill>
        </w:rPr>
      </w:pPr>
    </w:p>
    <w:p>
      <w:pPr>
        <w:autoSpaceDN w:val="0"/>
        <w:spacing w:before="163"/>
        <w:ind w:firstLine="0" w:firstLineChars="0"/>
        <w:jc w:val="center"/>
        <w:rPr>
          <w:rFonts w:ascii="黑体" w:hAnsi="黑体" w:eastAsia="黑体"/>
          <w:b/>
          <w:color w:val="000000" w:themeColor="text1"/>
          <w:sz w:val="52"/>
          <w14:textFill>
            <w14:solidFill>
              <w14:schemeClr w14:val="tx1"/>
            </w14:solidFill>
          </w14:textFill>
        </w:rPr>
      </w:pPr>
      <w:r>
        <w:rPr>
          <w:rFonts w:hint="eastAsia" w:ascii="黑体" w:hAnsi="黑体" w:eastAsia="黑体"/>
          <w:b/>
          <w:color w:val="000000" w:themeColor="text1"/>
          <w:sz w:val="52"/>
          <w14:textFill>
            <w14:solidFill>
              <w14:schemeClr w14:val="tx1"/>
            </w14:solidFill>
          </w14:textFill>
        </w:rPr>
        <w:t>美容美体</w:t>
      </w:r>
      <w:r>
        <w:rPr>
          <w:rFonts w:hint="eastAsia" w:ascii="黑体" w:hAnsi="黑体" w:eastAsia="黑体"/>
          <w:b/>
          <w:color w:val="000000" w:themeColor="text1"/>
          <w:sz w:val="52"/>
          <w:lang w:val="en-US" w:eastAsia="zh-CN"/>
          <w14:textFill>
            <w14:solidFill>
              <w14:schemeClr w14:val="tx1"/>
            </w14:solidFill>
          </w14:textFill>
        </w:rPr>
        <w:t>艺术</w:t>
      </w:r>
      <w:r>
        <w:rPr>
          <w:rFonts w:hint="eastAsia" w:ascii="黑体" w:hAnsi="黑体" w:eastAsia="黑体"/>
          <w:b/>
          <w:color w:val="000000" w:themeColor="text1"/>
          <w:sz w:val="52"/>
          <w14:textFill>
            <w14:solidFill>
              <w14:schemeClr w14:val="tx1"/>
            </w14:solidFill>
          </w14:textFill>
        </w:rPr>
        <w:t>专业</w:t>
      </w:r>
    </w:p>
    <w:p>
      <w:pPr>
        <w:autoSpaceDN w:val="0"/>
        <w:spacing w:before="163"/>
        <w:ind w:firstLine="0" w:firstLineChars="0"/>
        <w:jc w:val="center"/>
        <w:rPr>
          <w:rFonts w:ascii="黑体" w:hAnsi="黑体" w:eastAsia="黑体"/>
          <w:b/>
          <w:color w:val="000000" w:themeColor="text1"/>
          <w:sz w:val="52"/>
          <w14:textFill>
            <w14:solidFill>
              <w14:schemeClr w14:val="tx1"/>
            </w14:solidFill>
          </w14:textFill>
        </w:rPr>
      </w:pPr>
      <w:r>
        <w:rPr>
          <w:rFonts w:hint="eastAsia" w:ascii="黑体" w:hAnsi="黑体" w:eastAsia="黑体"/>
          <w:b/>
          <w:color w:val="000000" w:themeColor="text1"/>
          <w:sz w:val="52"/>
          <w14:textFill>
            <w14:solidFill>
              <w14:schemeClr w14:val="tx1"/>
            </w14:solidFill>
          </w14:textFill>
        </w:rPr>
        <w:t>人才培养方案</w:t>
      </w:r>
    </w:p>
    <w:p>
      <w:pPr>
        <w:pStyle w:val="26"/>
        <w:spacing w:before="163" w:line="360" w:lineRule="auto"/>
        <w:ind w:firstLine="2168" w:firstLineChars="300"/>
        <w:jc w:val="both"/>
        <w:rPr>
          <w:rFonts w:ascii="黑体" w:hAnsi="黑体" w:eastAsia="黑体"/>
          <w:sz w:val="72"/>
          <w:szCs w:val="72"/>
          <w:lang w:val="zh-CN"/>
        </w:rPr>
      </w:pPr>
      <w:bookmarkStart w:id="17" w:name="_GoBack"/>
      <w:bookmarkEnd w:id="17"/>
    </w:p>
    <w:p>
      <w:pPr>
        <w:pStyle w:val="26"/>
        <w:spacing w:before="163" w:line="360" w:lineRule="auto"/>
        <w:ind w:firstLine="2168" w:firstLineChars="300"/>
        <w:jc w:val="both"/>
        <w:rPr>
          <w:rFonts w:ascii="黑体" w:hAnsi="黑体" w:eastAsia="黑体"/>
          <w:sz w:val="72"/>
          <w:szCs w:val="72"/>
          <w:lang w:val="zh-CN"/>
        </w:rPr>
      </w:pPr>
      <w:r>
        <w:rPr>
          <w:rFonts w:ascii="黑体" w:hAnsi="黑体" w:eastAsia="黑体"/>
          <w:sz w:val="72"/>
          <w:szCs w:val="72"/>
          <w:lang w:val="zh-CN"/>
        </w:rPr>
        <w:t>目</w:t>
      </w:r>
      <w:r>
        <w:rPr>
          <w:rFonts w:hint="eastAsia" w:ascii="黑体" w:hAnsi="黑体" w:eastAsia="黑体"/>
          <w:sz w:val="72"/>
          <w:szCs w:val="72"/>
        </w:rPr>
        <w:t xml:space="preserve">        </w:t>
      </w:r>
      <w:r>
        <w:rPr>
          <w:rFonts w:ascii="黑体" w:hAnsi="黑体" w:eastAsia="黑体"/>
          <w:sz w:val="72"/>
          <w:szCs w:val="72"/>
          <w:lang w:val="zh-CN"/>
        </w:rPr>
        <w:t>录</w:t>
      </w:r>
    </w:p>
    <w:p>
      <w:pPr>
        <w:spacing w:before="163"/>
        <w:ind w:firstLine="480"/>
      </w:pPr>
    </w:p>
    <w:p>
      <w:pPr>
        <w:pStyle w:val="10"/>
        <w:tabs>
          <w:tab w:val="right" w:leader="dot" w:pos="9060"/>
        </w:tabs>
        <w:spacing w:beforeLines="0"/>
        <w:ind w:firstLine="0" w:firstLineChars="0"/>
        <w:rPr>
          <w:rFonts w:asciiTheme="minorEastAsia" w:hAnsiTheme="minorEastAsia" w:eastAsiaTheme="minorEastAsia" w:cstheme="minorBidi"/>
          <w:szCs w:val="28"/>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TOC \o "1-2" \h \z \u </w:instrText>
      </w:r>
      <w:r>
        <w:rPr>
          <w:rFonts w:asciiTheme="minorEastAsia" w:hAnsiTheme="minorEastAsia" w:eastAsiaTheme="minorEastAsia"/>
          <w:sz w:val="32"/>
          <w:szCs w:val="32"/>
        </w:rPr>
        <w:fldChar w:fldCharType="separate"/>
      </w:r>
      <w:r>
        <w:fldChar w:fldCharType="begin"/>
      </w:r>
      <w:r>
        <w:instrText xml:space="preserve"> HYPERLINK \l "_Toc437186703" </w:instrText>
      </w:r>
      <w:r>
        <w:fldChar w:fldCharType="separate"/>
      </w:r>
      <w:r>
        <w:rPr>
          <w:rStyle w:val="15"/>
          <w:rFonts w:hint="eastAsia" w:asciiTheme="minorEastAsia" w:hAnsiTheme="minorEastAsia" w:eastAsiaTheme="minorEastAsia"/>
          <w:sz w:val="32"/>
          <w:szCs w:val="28"/>
        </w:rPr>
        <w:t>一、专业名称及代码</w:t>
      </w:r>
      <w:r>
        <w:rPr>
          <w:rFonts w:asciiTheme="minorEastAsia" w:hAnsiTheme="minorEastAsia" w:eastAsiaTheme="minorEastAsia"/>
          <w:sz w:val="32"/>
          <w:szCs w:val="28"/>
        </w:rPr>
        <w:tab/>
      </w:r>
      <w:r>
        <w:rPr>
          <w:rFonts w:asciiTheme="minorEastAsia" w:hAnsiTheme="minorEastAsia" w:eastAsiaTheme="minorEastAsia"/>
          <w:sz w:val="32"/>
          <w:szCs w:val="28"/>
        </w:rPr>
        <w:fldChar w:fldCharType="begin"/>
      </w:r>
      <w:r>
        <w:rPr>
          <w:rFonts w:asciiTheme="minorEastAsia" w:hAnsiTheme="minorEastAsia" w:eastAsiaTheme="minorEastAsia"/>
          <w:sz w:val="32"/>
          <w:szCs w:val="28"/>
        </w:rPr>
        <w:instrText xml:space="preserve"> PAGEREF _Toc437186703 \h </w:instrText>
      </w:r>
      <w:r>
        <w:rPr>
          <w:rFonts w:asciiTheme="minorEastAsia" w:hAnsiTheme="minorEastAsia" w:eastAsiaTheme="minorEastAsia"/>
          <w:sz w:val="32"/>
          <w:szCs w:val="28"/>
        </w:rPr>
        <w:fldChar w:fldCharType="separate"/>
      </w:r>
      <w:r>
        <w:rPr>
          <w:rFonts w:asciiTheme="minorEastAsia" w:hAnsiTheme="minorEastAsia" w:eastAsiaTheme="minorEastAsia"/>
          <w:sz w:val="32"/>
          <w:szCs w:val="28"/>
        </w:rPr>
        <w:t>1</w:t>
      </w:r>
      <w:r>
        <w:rPr>
          <w:rFonts w:asciiTheme="minorEastAsia" w:hAnsiTheme="minorEastAsia" w:eastAsiaTheme="minorEastAsia"/>
          <w:sz w:val="32"/>
          <w:szCs w:val="28"/>
        </w:rPr>
        <w:fldChar w:fldCharType="end"/>
      </w:r>
      <w:r>
        <w:rPr>
          <w:rFonts w:asciiTheme="minorEastAsia" w:hAnsiTheme="minorEastAsia" w:eastAsiaTheme="minorEastAsia"/>
          <w:sz w:val="32"/>
          <w:szCs w:val="28"/>
        </w:rPr>
        <w:fldChar w:fldCharType="end"/>
      </w:r>
    </w:p>
    <w:p>
      <w:pPr>
        <w:pStyle w:val="10"/>
        <w:tabs>
          <w:tab w:val="right" w:leader="dot" w:pos="9060"/>
        </w:tabs>
        <w:spacing w:beforeLines="0"/>
        <w:ind w:firstLine="0" w:firstLineChars="0"/>
        <w:rPr>
          <w:rFonts w:asciiTheme="minorEastAsia" w:hAnsiTheme="minorEastAsia" w:eastAsiaTheme="minorEastAsia" w:cstheme="minorBidi"/>
          <w:szCs w:val="28"/>
        </w:rPr>
      </w:pPr>
      <w:r>
        <w:fldChar w:fldCharType="begin"/>
      </w:r>
      <w:r>
        <w:instrText xml:space="preserve"> HYPERLINK \l "_Toc437186704" </w:instrText>
      </w:r>
      <w:r>
        <w:fldChar w:fldCharType="separate"/>
      </w:r>
      <w:r>
        <w:rPr>
          <w:rStyle w:val="15"/>
          <w:rFonts w:hint="eastAsia" w:asciiTheme="minorEastAsia" w:hAnsiTheme="minorEastAsia" w:eastAsiaTheme="minorEastAsia"/>
          <w:sz w:val="32"/>
          <w:szCs w:val="28"/>
        </w:rPr>
        <w:t>二、入学要求</w:t>
      </w:r>
      <w:r>
        <w:rPr>
          <w:rFonts w:asciiTheme="minorEastAsia" w:hAnsiTheme="minorEastAsia" w:eastAsiaTheme="minorEastAsia"/>
          <w:sz w:val="32"/>
          <w:szCs w:val="28"/>
        </w:rPr>
        <w:tab/>
      </w:r>
      <w:r>
        <w:rPr>
          <w:rFonts w:hint="eastAsia" w:asciiTheme="minorEastAsia" w:hAnsiTheme="minorEastAsia" w:eastAsiaTheme="minorEastAsia"/>
          <w:sz w:val="32"/>
          <w:szCs w:val="28"/>
        </w:rPr>
        <w:t>2</w:t>
      </w:r>
      <w:r>
        <w:rPr>
          <w:rFonts w:hint="eastAsia" w:asciiTheme="minorEastAsia" w:hAnsiTheme="minorEastAsia" w:eastAsiaTheme="minorEastAsia"/>
          <w:sz w:val="32"/>
          <w:szCs w:val="28"/>
        </w:rPr>
        <w:fldChar w:fldCharType="end"/>
      </w:r>
    </w:p>
    <w:p>
      <w:pPr>
        <w:pStyle w:val="10"/>
        <w:tabs>
          <w:tab w:val="right" w:leader="dot" w:pos="9060"/>
        </w:tabs>
        <w:spacing w:beforeLines="0"/>
        <w:ind w:firstLine="0" w:firstLineChars="0"/>
        <w:rPr>
          <w:rFonts w:asciiTheme="minorEastAsia" w:hAnsiTheme="minorEastAsia" w:eastAsiaTheme="minorEastAsia" w:cstheme="minorBidi"/>
          <w:szCs w:val="28"/>
        </w:rPr>
      </w:pPr>
      <w:r>
        <w:fldChar w:fldCharType="begin"/>
      </w:r>
      <w:r>
        <w:instrText xml:space="preserve"> HYPERLINK \l "_Toc437186705" </w:instrText>
      </w:r>
      <w:r>
        <w:fldChar w:fldCharType="separate"/>
      </w:r>
      <w:r>
        <w:rPr>
          <w:rStyle w:val="15"/>
          <w:rFonts w:hint="eastAsia" w:asciiTheme="minorEastAsia" w:hAnsiTheme="minorEastAsia" w:eastAsiaTheme="minorEastAsia"/>
          <w:sz w:val="32"/>
          <w:szCs w:val="28"/>
        </w:rPr>
        <w:t>三、修业年限</w:t>
      </w:r>
      <w:r>
        <w:rPr>
          <w:rFonts w:asciiTheme="minorEastAsia" w:hAnsiTheme="minorEastAsia" w:eastAsiaTheme="minorEastAsia"/>
          <w:sz w:val="32"/>
          <w:szCs w:val="28"/>
        </w:rPr>
        <w:tab/>
      </w:r>
      <w:r>
        <w:rPr>
          <w:rFonts w:hint="eastAsia" w:asciiTheme="minorEastAsia" w:hAnsiTheme="minorEastAsia" w:eastAsiaTheme="minorEastAsia"/>
          <w:sz w:val="32"/>
          <w:szCs w:val="28"/>
        </w:rPr>
        <w:t>3</w:t>
      </w:r>
      <w:r>
        <w:rPr>
          <w:rFonts w:hint="eastAsia" w:asciiTheme="minorEastAsia" w:hAnsiTheme="minorEastAsia" w:eastAsiaTheme="minorEastAsia"/>
          <w:sz w:val="32"/>
          <w:szCs w:val="28"/>
        </w:rPr>
        <w:fldChar w:fldCharType="end"/>
      </w:r>
    </w:p>
    <w:p>
      <w:pPr>
        <w:pStyle w:val="10"/>
        <w:tabs>
          <w:tab w:val="right" w:leader="dot" w:pos="9060"/>
        </w:tabs>
        <w:spacing w:beforeLines="0"/>
        <w:ind w:firstLine="0" w:firstLineChars="0"/>
        <w:rPr>
          <w:rFonts w:asciiTheme="minorEastAsia" w:hAnsiTheme="minorEastAsia" w:eastAsiaTheme="minorEastAsia" w:cstheme="minorBidi"/>
          <w:szCs w:val="28"/>
        </w:rPr>
      </w:pPr>
      <w:r>
        <w:fldChar w:fldCharType="begin"/>
      </w:r>
      <w:r>
        <w:instrText xml:space="preserve"> HYPERLINK \l "_Toc437186706" </w:instrText>
      </w:r>
      <w:r>
        <w:fldChar w:fldCharType="separate"/>
      </w:r>
      <w:r>
        <w:rPr>
          <w:rStyle w:val="15"/>
          <w:rFonts w:hint="eastAsia" w:asciiTheme="minorEastAsia" w:hAnsiTheme="minorEastAsia" w:eastAsiaTheme="minorEastAsia"/>
          <w:sz w:val="32"/>
          <w:szCs w:val="28"/>
        </w:rPr>
        <w:t>四、职业面向</w:t>
      </w:r>
      <w:r>
        <w:rPr>
          <w:rFonts w:asciiTheme="minorEastAsia" w:hAnsiTheme="minorEastAsia" w:eastAsiaTheme="minorEastAsia"/>
          <w:sz w:val="32"/>
          <w:szCs w:val="28"/>
        </w:rPr>
        <w:tab/>
      </w:r>
      <w:r>
        <w:rPr>
          <w:rFonts w:hint="eastAsia" w:asciiTheme="minorEastAsia" w:hAnsiTheme="minorEastAsia" w:eastAsiaTheme="minorEastAsia"/>
          <w:sz w:val="32"/>
          <w:szCs w:val="28"/>
        </w:rPr>
        <w:t>4</w:t>
      </w:r>
      <w:r>
        <w:rPr>
          <w:rFonts w:hint="eastAsia" w:asciiTheme="minorEastAsia" w:hAnsiTheme="minorEastAsia" w:eastAsiaTheme="minorEastAsia"/>
          <w:sz w:val="32"/>
          <w:szCs w:val="28"/>
        </w:rPr>
        <w:fldChar w:fldCharType="end"/>
      </w:r>
    </w:p>
    <w:p>
      <w:pPr>
        <w:pStyle w:val="10"/>
        <w:tabs>
          <w:tab w:val="right" w:leader="dot" w:pos="9060"/>
        </w:tabs>
        <w:spacing w:beforeLines="0"/>
        <w:ind w:firstLine="0" w:firstLineChars="0"/>
        <w:rPr>
          <w:rFonts w:asciiTheme="minorEastAsia" w:hAnsiTheme="minorEastAsia" w:eastAsiaTheme="minorEastAsia" w:cstheme="minorBidi"/>
          <w:szCs w:val="28"/>
        </w:rPr>
      </w:pPr>
      <w:r>
        <w:fldChar w:fldCharType="begin"/>
      </w:r>
      <w:r>
        <w:instrText xml:space="preserve"> HYPERLINK \l "_Toc437186707" </w:instrText>
      </w:r>
      <w:r>
        <w:fldChar w:fldCharType="separate"/>
      </w:r>
      <w:r>
        <w:rPr>
          <w:rStyle w:val="15"/>
          <w:rFonts w:hint="eastAsia" w:asciiTheme="minorEastAsia" w:hAnsiTheme="minorEastAsia" w:eastAsiaTheme="minorEastAsia"/>
          <w:sz w:val="32"/>
          <w:szCs w:val="28"/>
        </w:rPr>
        <w:t>五、培养目标与培养规格</w:t>
      </w:r>
      <w:r>
        <w:rPr>
          <w:rFonts w:asciiTheme="minorEastAsia" w:hAnsiTheme="minorEastAsia" w:eastAsiaTheme="minorEastAsia"/>
          <w:sz w:val="32"/>
          <w:szCs w:val="28"/>
        </w:rPr>
        <w:tab/>
      </w:r>
      <w:r>
        <w:rPr>
          <w:rFonts w:hint="eastAsia" w:asciiTheme="minorEastAsia" w:hAnsiTheme="minorEastAsia" w:eastAsiaTheme="minorEastAsia"/>
          <w:sz w:val="32"/>
          <w:szCs w:val="28"/>
        </w:rPr>
        <w:t>5</w:t>
      </w:r>
      <w:r>
        <w:rPr>
          <w:rFonts w:hint="eastAsia" w:asciiTheme="minorEastAsia" w:hAnsiTheme="minorEastAsia" w:eastAsiaTheme="minorEastAsia"/>
          <w:sz w:val="32"/>
          <w:szCs w:val="28"/>
        </w:rPr>
        <w:fldChar w:fldCharType="end"/>
      </w:r>
    </w:p>
    <w:p>
      <w:pPr>
        <w:pStyle w:val="11"/>
        <w:tabs>
          <w:tab w:val="right" w:leader="dot" w:pos="9060"/>
        </w:tabs>
        <w:spacing w:beforeLines="0"/>
        <w:ind w:left="480" w:firstLine="0" w:firstLineChars="0"/>
        <w:rPr>
          <w:rFonts w:asciiTheme="minorEastAsia" w:hAnsiTheme="minorEastAsia" w:eastAsiaTheme="minorEastAsia" w:cstheme="minorBidi"/>
          <w:szCs w:val="28"/>
        </w:rPr>
      </w:pPr>
      <w:r>
        <w:fldChar w:fldCharType="begin"/>
      </w:r>
      <w:r>
        <w:instrText xml:space="preserve"> HYPERLINK \l "_Toc437186708" </w:instrText>
      </w:r>
      <w:r>
        <w:fldChar w:fldCharType="separate"/>
      </w:r>
      <w:r>
        <w:rPr>
          <w:rStyle w:val="15"/>
          <w:rFonts w:hint="eastAsia" w:asciiTheme="minorEastAsia" w:hAnsiTheme="minorEastAsia" w:eastAsiaTheme="minorEastAsia"/>
          <w:sz w:val="32"/>
          <w:szCs w:val="28"/>
        </w:rPr>
        <w:t>（一）培养目标</w:t>
      </w:r>
      <w:r>
        <w:rPr>
          <w:rFonts w:asciiTheme="minorEastAsia" w:hAnsiTheme="minorEastAsia" w:eastAsiaTheme="minorEastAsia"/>
          <w:sz w:val="32"/>
          <w:szCs w:val="28"/>
        </w:rPr>
        <w:tab/>
      </w:r>
      <w:r>
        <w:rPr>
          <w:rFonts w:hint="eastAsia" w:asciiTheme="minorEastAsia" w:hAnsiTheme="minorEastAsia" w:eastAsiaTheme="minorEastAsia"/>
          <w:sz w:val="32"/>
          <w:szCs w:val="28"/>
        </w:rPr>
        <w:t>5</w:t>
      </w:r>
      <w:r>
        <w:rPr>
          <w:rFonts w:hint="eastAsia" w:asciiTheme="minorEastAsia" w:hAnsiTheme="minorEastAsia" w:eastAsiaTheme="minorEastAsia"/>
          <w:sz w:val="32"/>
          <w:szCs w:val="28"/>
        </w:rPr>
        <w:fldChar w:fldCharType="end"/>
      </w:r>
    </w:p>
    <w:p>
      <w:pPr>
        <w:pStyle w:val="11"/>
        <w:tabs>
          <w:tab w:val="right" w:leader="dot" w:pos="9060"/>
        </w:tabs>
        <w:spacing w:beforeLines="0"/>
        <w:ind w:left="480" w:firstLine="0" w:firstLineChars="0"/>
        <w:rPr>
          <w:rFonts w:asciiTheme="minorEastAsia" w:hAnsiTheme="minorEastAsia" w:eastAsiaTheme="minorEastAsia" w:cstheme="minorBidi"/>
          <w:szCs w:val="28"/>
        </w:rPr>
      </w:pPr>
      <w:r>
        <w:fldChar w:fldCharType="begin"/>
      </w:r>
      <w:r>
        <w:instrText xml:space="preserve"> HYPERLINK \l "_Toc437186709" </w:instrText>
      </w:r>
      <w:r>
        <w:fldChar w:fldCharType="separate"/>
      </w:r>
      <w:r>
        <w:rPr>
          <w:rStyle w:val="15"/>
          <w:rFonts w:hint="eastAsia" w:asciiTheme="minorEastAsia" w:hAnsiTheme="minorEastAsia" w:eastAsiaTheme="minorEastAsia"/>
          <w:sz w:val="32"/>
          <w:szCs w:val="28"/>
        </w:rPr>
        <w:t>（二）培养规格</w:t>
      </w:r>
      <w:r>
        <w:rPr>
          <w:rFonts w:asciiTheme="minorEastAsia" w:hAnsiTheme="minorEastAsia" w:eastAsiaTheme="minorEastAsia"/>
          <w:sz w:val="32"/>
          <w:szCs w:val="28"/>
        </w:rPr>
        <w:tab/>
      </w:r>
      <w:r>
        <w:rPr>
          <w:rFonts w:hint="eastAsia" w:asciiTheme="minorEastAsia" w:hAnsiTheme="minorEastAsia" w:eastAsiaTheme="minorEastAsia"/>
          <w:sz w:val="32"/>
          <w:szCs w:val="28"/>
        </w:rPr>
        <w:t>5</w:t>
      </w:r>
      <w:r>
        <w:rPr>
          <w:rFonts w:hint="eastAsia" w:asciiTheme="minorEastAsia" w:hAnsiTheme="minorEastAsia" w:eastAsiaTheme="minorEastAsia"/>
          <w:sz w:val="32"/>
          <w:szCs w:val="28"/>
        </w:rPr>
        <w:fldChar w:fldCharType="end"/>
      </w:r>
    </w:p>
    <w:p>
      <w:pPr>
        <w:pStyle w:val="10"/>
        <w:tabs>
          <w:tab w:val="right" w:leader="dot" w:pos="9060"/>
        </w:tabs>
        <w:spacing w:beforeLines="0"/>
        <w:ind w:firstLine="0" w:firstLineChars="0"/>
        <w:rPr>
          <w:rStyle w:val="15"/>
          <w:rFonts w:asciiTheme="minorEastAsia" w:hAnsiTheme="minorEastAsia" w:eastAsiaTheme="minorEastAsia"/>
          <w:sz w:val="32"/>
          <w:szCs w:val="28"/>
        </w:rPr>
      </w:pPr>
      <w:r>
        <w:rPr>
          <w:sz w:val="32"/>
          <w:szCs w:val="28"/>
        </w:rPr>
        <w:fldChar w:fldCharType="begin"/>
      </w:r>
      <w:r>
        <w:rPr>
          <w:sz w:val="32"/>
          <w:szCs w:val="28"/>
        </w:rPr>
        <w:instrText xml:space="preserve"> HYPERLINK \l "_Toc437186710" </w:instrText>
      </w:r>
      <w:r>
        <w:rPr>
          <w:sz w:val="32"/>
          <w:szCs w:val="28"/>
        </w:rPr>
        <w:fldChar w:fldCharType="separate"/>
      </w:r>
      <w:r>
        <w:rPr>
          <w:rStyle w:val="15"/>
          <w:rFonts w:hint="eastAsia" w:asciiTheme="minorEastAsia" w:hAnsiTheme="minorEastAsia" w:eastAsiaTheme="minorEastAsia"/>
          <w:sz w:val="32"/>
          <w:szCs w:val="28"/>
        </w:rPr>
        <w:t>六、课程设置及要求</w:t>
      </w:r>
      <w:r>
        <w:rPr>
          <w:rFonts w:asciiTheme="minorEastAsia" w:hAnsiTheme="minorEastAsia" w:eastAsiaTheme="minorEastAsia"/>
          <w:sz w:val="32"/>
          <w:szCs w:val="28"/>
        </w:rPr>
        <w:tab/>
      </w:r>
      <w:r>
        <w:rPr>
          <w:rFonts w:hint="eastAsia" w:asciiTheme="minorEastAsia" w:hAnsiTheme="minorEastAsia" w:eastAsiaTheme="minorEastAsia"/>
          <w:sz w:val="32"/>
          <w:szCs w:val="28"/>
        </w:rPr>
        <w:t>6</w:t>
      </w:r>
    </w:p>
    <w:p>
      <w:pPr>
        <w:pStyle w:val="10"/>
        <w:tabs>
          <w:tab w:val="right" w:leader="dot" w:pos="9060"/>
        </w:tabs>
        <w:spacing w:beforeLines="0"/>
        <w:ind w:firstLine="0" w:firstLineChars="0"/>
        <w:rPr>
          <w:rStyle w:val="15"/>
          <w:rFonts w:asciiTheme="minorEastAsia" w:hAnsiTheme="minorEastAsia" w:eastAsiaTheme="minorEastAsia"/>
          <w:sz w:val="32"/>
          <w:szCs w:val="28"/>
        </w:rPr>
      </w:pPr>
      <w:r>
        <w:rPr>
          <w:rStyle w:val="15"/>
          <w:rFonts w:hint="eastAsia" w:asciiTheme="minorEastAsia" w:hAnsiTheme="minorEastAsia" w:eastAsiaTheme="minorEastAsia"/>
          <w:sz w:val="32"/>
          <w:szCs w:val="28"/>
        </w:rPr>
        <w:t>（一）公共基础课程</w:t>
      </w:r>
      <w:r>
        <w:rPr>
          <w:rFonts w:asciiTheme="minorEastAsia" w:hAnsiTheme="minorEastAsia" w:eastAsiaTheme="minorEastAsia"/>
          <w:sz w:val="32"/>
          <w:szCs w:val="28"/>
        </w:rPr>
        <w:tab/>
      </w:r>
      <w:r>
        <w:rPr>
          <w:rFonts w:hint="eastAsia" w:asciiTheme="minorEastAsia" w:hAnsiTheme="minorEastAsia" w:eastAsiaTheme="minorEastAsia"/>
          <w:sz w:val="32"/>
          <w:szCs w:val="28"/>
        </w:rPr>
        <w:t>6</w:t>
      </w:r>
    </w:p>
    <w:p>
      <w:pPr>
        <w:pStyle w:val="10"/>
        <w:tabs>
          <w:tab w:val="right" w:leader="dot" w:pos="9060"/>
        </w:tabs>
        <w:spacing w:beforeLines="0"/>
        <w:ind w:firstLine="0" w:firstLineChars="0"/>
        <w:rPr>
          <w:rFonts w:asciiTheme="minorEastAsia" w:hAnsiTheme="minorEastAsia" w:eastAsiaTheme="minorEastAsia" w:cstheme="minorBidi"/>
          <w:szCs w:val="28"/>
        </w:rPr>
      </w:pPr>
      <w:r>
        <w:rPr>
          <w:rStyle w:val="15"/>
          <w:rFonts w:hint="eastAsia" w:asciiTheme="minorEastAsia" w:hAnsiTheme="minorEastAsia" w:eastAsiaTheme="minorEastAsia"/>
          <w:sz w:val="32"/>
          <w:szCs w:val="28"/>
        </w:rPr>
        <w:t>（二）专业（技能）课程</w:t>
      </w:r>
      <w:r>
        <w:rPr>
          <w:rFonts w:asciiTheme="minorEastAsia" w:hAnsiTheme="minorEastAsia" w:eastAsiaTheme="minorEastAsia"/>
          <w:sz w:val="32"/>
          <w:szCs w:val="28"/>
        </w:rPr>
        <w:tab/>
      </w:r>
      <w:r>
        <w:rPr>
          <w:rFonts w:asciiTheme="minorEastAsia" w:hAnsiTheme="minorEastAsia" w:eastAsiaTheme="minorEastAsia"/>
          <w:sz w:val="32"/>
          <w:szCs w:val="28"/>
        </w:rPr>
        <w:fldChar w:fldCharType="end"/>
      </w:r>
      <w:r>
        <w:rPr>
          <w:rFonts w:hint="eastAsia" w:asciiTheme="minorEastAsia" w:hAnsiTheme="minorEastAsia" w:eastAsiaTheme="minorEastAsia"/>
          <w:sz w:val="32"/>
          <w:szCs w:val="28"/>
        </w:rPr>
        <w:t>6</w:t>
      </w:r>
    </w:p>
    <w:p>
      <w:pPr>
        <w:pStyle w:val="10"/>
        <w:tabs>
          <w:tab w:val="right" w:leader="dot" w:pos="9060"/>
        </w:tabs>
        <w:spacing w:beforeLines="0"/>
        <w:ind w:firstLine="0" w:firstLineChars="0"/>
        <w:rPr>
          <w:rFonts w:asciiTheme="minorEastAsia" w:hAnsiTheme="minorEastAsia" w:eastAsiaTheme="minorEastAsia" w:cstheme="minorBidi"/>
          <w:szCs w:val="28"/>
        </w:rPr>
      </w:pPr>
      <w:r>
        <w:fldChar w:fldCharType="begin"/>
      </w:r>
      <w:r>
        <w:instrText xml:space="preserve"> HYPERLINK \l "_Toc437186711" </w:instrText>
      </w:r>
      <w:r>
        <w:fldChar w:fldCharType="separate"/>
      </w:r>
      <w:r>
        <w:rPr>
          <w:rStyle w:val="15"/>
          <w:rFonts w:hint="eastAsia" w:asciiTheme="minorEastAsia" w:hAnsiTheme="minorEastAsia" w:eastAsiaTheme="minorEastAsia"/>
          <w:sz w:val="32"/>
          <w:szCs w:val="28"/>
        </w:rPr>
        <w:t>七、教学进程总体安排</w:t>
      </w:r>
      <w:r>
        <w:rPr>
          <w:rFonts w:asciiTheme="minorEastAsia" w:hAnsiTheme="minorEastAsia" w:eastAsiaTheme="minorEastAsia"/>
          <w:sz w:val="32"/>
          <w:szCs w:val="28"/>
        </w:rPr>
        <w:tab/>
      </w:r>
      <w:r>
        <w:rPr>
          <w:rFonts w:hint="eastAsia" w:asciiTheme="minorEastAsia" w:hAnsiTheme="minorEastAsia" w:eastAsiaTheme="minorEastAsia"/>
          <w:sz w:val="32"/>
          <w:szCs w:val="28"/>
        </w:rPr>
        <w:t>7</w:t>
      </w:r>
      <w:r>
        <w:rPr>
          <w:rFonts w:hint="eastAsia" w:asciiTheme="minorEastAsia" w:hAnsiTheme="minorEastAsia" w:eastAsiaTheme="minorEastAsia"/>
          <w:sz w:val="32"/>
          <w:szCs w:val="28"/>
        </w:rPr>
        <w:fldChar w:fldCharType="end"/>
      </w:r>
    </w:p>
    <w:p>
      <w:pPr>
        <w:pStyle w:val="10"/>
        <w:tabs>
          <w:tab w:val="right" w:leader="dot" w:pos="9060"/>
        </w:tabs>
        <w:spacing w:beforeLines="0"/>
        <w:ind w:firstLine="0" w:firstLineChars="0"/>
        <w:rPr>
          <w:rStyle w:val="15"/>
          <w:rFonts w:asciiTheme="minorEastAsia" w:hAnsiTheme="minorEastAsia" w:eastAsiaTheme="minorEastAsia"/>
          <w:sz w:val="32"/>
          <w:szCs w:val="28"/>
        </w:rPr>
      </w:pPr>
      <w:r>
        <w:rPr>
          <w:sz w:val="32"/>
          <w:szCs w:val="28"/>
        </w:rPr>
        <w:fldChar w:fldCharType="begin"/>
      </w:r>
      <w:r>
        <w:rPr>
          <w:sz w:val="32"/>
          <w:szCs w:val="28"/>
        </w:rPr>
        <w:instrText xml:space="preserve"> HYPERLINK \l "_Toc437186723" </w:instrText>
      </w:r>
      <w:r>
        <w:rPr>
          <w:sz w:val="32"/>
          <w:szCs w:val="28"/>
        </w:rPr>
        <w:fldChar w:fldCharType="separate"/>
      </w:r>
      <w:r>
        <w:rPr>
          <w:rFonts w:hint="eastAsia"/>
          <w:sz w:val="32"/>
          <w:szCs w:val="28"/>
        </w:rPr>
        <w:t>八、</w:t>
      </w:r>
      <w:r>
        <w:rPr>
          <w:rStyle w:val="15"/>
          <w:rFonts w:hint="eastAsia" w:asciiTheme="minorEastAsia" w:hAnsiTheme="minorEastAsia" w:eastAsiaTheme="minorEastAsia"/>
          <w:sz w:val="32"/>
          <w:szCs w:val="28"/>
        </w:rPr>
        <w:t>实施保障</w:t>
      </w:r>
      <w:r>
        <w:rPr>
          <w:rFonts w:asciiTheme="minorEastAsia" w:hAnsiTheme="minorEastAsia" w:eastAsiaTheme="minorEastAsia"/>
          <w:sz w:val="32"/>
          <w:szCs w:val="28"/>
        </w:rPr>
        <w:tab/>
      </w:r>
      <w:r>
        <w:rPr>
          <w:rFonts w:hint="eastAsia" w:asciiTheme="minorEastAsia" w:hAnsiTheme="minorEastAsia" w:eastAsiaTheme="minorEastAsia"/>
          <w:sz w:val="32"/>
          <w:szCs w:val="28"/>
        </w:rPr>
        <w:t>8</w:t>
      </w:r>
    </w:p>
    <w:p>
      <w:pPr>
        <w:pStyle w:val="10"/>
        <w:tabs>
          <w:tab w:val="right" w:leader="dot" w:pos="9060"/>
        </w:tabs>
        <w:spacing w:beforeLines="0"/>
        <w:ind w:firstLine="0" w:firstLineChars="0"/>
        <w:rPr>
          <w:rStyle w:val="15"/>
          <w:rFonts w:asciiTheme="minorEastAsia" w:hAnsiTheme="minorEastAsia" w:eastAsiaTheme="minorEastAsia"/>
          <w:sz w:val="32"/>
          <w:szCs w:val="28"/>
        </w:rPr>
      </w:pPr>
      <w:r>
        <w:rPr>
          <w:rStyle w:val="15"/>
          <w:rFonts w:hint="eastAsia" w:asciiTheme="minorEastAsia" w:hAnsiTheme="minorEastAsia" w:eastAsiaTheme="minorEastAsia"/>
          <w:sz w:val="32"/>
          <w:szCs w:val="28"/>
        </w:rPr>
        <w:t>（一）师资队伍</w:t>
      </w:r>
      <w:r>
        <w:rPr>
          <w:rFonts w:asciiTheme="minorEastAsia" w:hAnsiTheme="minorEastAsia" w:eastAsiaTheme="minorEastAsia"/>
          <w:sz w:val="32"/>
          <w:szCs w:val="28"/>
        </w:rPr>
        <w:tab/>
      </w:r>
      <w:r>
        <w:rPr>
          <w:rFonts w:hint="eastAsia" w:asciiTheme="minorEastAsia" w:hAnsiTheme="minorEastAsia" w:eastAsiaTheme="minorEastAsia"/>
          <w:sz w:val="32"/>
          <w:szCs w:val="28"/>
        </w:rPr>
        <w:t>8</w:t>
      </w:r>
    </w:p>
    <w:p>
      <w:pPr>
        <w:pStyle w:val="10"/>
        <w:tabs>
          <w:tab w:val="right" w:leader="dot" w:pos="9060"/>
        </w:tabs>
        <w:spacing w:beforeLines="0"/>
        <w:ind w:firstLine="0" w:firstLineChars="0"/>
        <w:rPr>
          <w:rStyle w:val="15"/>
          <w:rFonts w:asciiTheme="minorEastAsia" w:hAnsiTheme="minorEastAsia" w:eastAsiaTheme="minorEastAsia"/>
          <w:sz w:val="32"/>
          <w:szCs w:val="28"/>
        </w:rPr>
      </w:pPr>
      <w:r>
        <w:rPr>
          <w:rStyle w:val="15"/>
          <w:rFonts w:hint="eastAsia" w:asciiTheme="minorEastAsia" w:hAnsiTheme="minorEastAsia" w:eastAsiaTheme="minorEastAsia"/>
          <w:sz w:val="32"/>
          <w:szCs w:val="28"/>
        </w:rPr>
        <w:t>（二）教学设施</w:t>
      </w:r>
      <w:r>
        <w:rPr>
          <w:rFonts w:asciiTheme="minorEastAsia" w:hAnsiTheme="minorEastAsia" w:eastAsiaTheme="minorEastAsia"/>
          <w:sz w:val="32"/>
          <w:szCs w:val="28"/>
        </w:rPr>
        <w:tab/>
      </w:r>
      <w:r>
        <w:rPr>
          <w:rFonts w:hint="eastAsia" w:asciiTheme="minorEastAsia" w:hAnsiTheme="minorEastAsia" w:eastAsiaTheme="minorEastAsia"/>
          <w:sz w:val="32"/>
          <w:szCs w:val="28"/>
        </w:rPr>
        <w:t>8</w:t>
      </w:r>
    </w:p>
    <w:p>
      <w:pPr>
        <w:pStyle w:val="10"/>
        <w:tabs>
          <w:tab w:val="right" w:leader="dot" w:pos="9060"/>
        </w:tabs>
        <w:spacing w:beforeLines="0"/>
        <w:ind w:firstLine="0" w:firstLineChars="0"/>
        <w:rPr>
          <w:rFonts w:asciiTheme="minorEastAsia" w:hAnsiTheme="minorEastAsia" w:eastAsiaTheme="minorEastAsia"/>
          <w:sz w:val="32"/>
          <w:szCs w:val="28"/>
        </w:rPr>
      </w:pPr>
      <w:r>
        <w:rPr>
          <w:rFonts w:hint="eastAsia" w:asciiTheme="minorEastAsia" w:hAnsiTheme="minorEastAsia" w:eastAsiaTheme="minorEastAsia"/>
          <w:sz w:val="32"/>
          <w:szCs w:val="28"/>
        </w:rPr>
        <w:t>（三）教学资源</w:t>
      </w:r>
      <w:r>
        <w:rPr>
          <w:rFonts w:asciiTheme="minorEastAsia" w:hAnsiTheme="minorEastAsia" w:eastAsiaTheme="minorEastAsia"/>
          <w:sz w:val="32"/>
          <w:szCs w:val="28"/>
        </w:rPr>
        <w:tab/>
      </w:r>
      <w:r>
        <w:rPr>
          <w:rFonts w:hint="eastAsia" w:asciiTheme="minorEastAsia" w:hAnsiTheme="minorEastAsia" w:eastAsiaTheme="minorEastAsia"/>
          <w:sz w:val="32"/>
          <w:szCs w:val="28"/>
        </w:rPr>
        <w:t>8</w:t>
      </w:r>
    </w:p>
    <w:p>
      <w:pPr>
        <w:pStyle w:val="10"/>
        <w:tabs>
          <w:tab w:val="right" w:leader="dot" w:pos="9060"/>
        </w:tabs>
        <w:spacing w:beforeLines="0"/>
        <w:ind w:firstLine="0" w:firstLineChars="0"/>
        <w:rPr>
          <w:rFonts w:asciiTheme="minorEastAsia" w:hAnsiTheme="minorEastAsia" w:eastAsiaTheme="minorEastAsia" w:cstheme="minorBidi"/>
          <w:szCs w:val="28"/>
        </w:rPr>
      </w:pPr>
      <w:r>
        <w:rPr>
          <w:rFonts w:hint="eastAsia" w:asciiTheme="minorEastAsia" w:hAnsiTheme="minorEastAsia" w:eastAsiaTheme="minorEastAsia"/>
          <w:sz w:val="32"/>
          <w:szCs w:val="28"/>
        </w:rPr>
        <w:t>（四）教学方法</w:t>
      </w:r>
      <w:r>
        <w:rPr>
          <w:rFonts w:asciiTheme="minorEastAsia" w:hAnsiTheme="minorEastAsia" w:eastAsiaTheme="minorEastAsia"/>
          <w:sz w:val="32"/>
          <w:szCs w:val="28"/>
        </w:rPr>
        <w:tab/>
      </w:r>
      <w:r>
        <w:rPr>
          <w:rFonts w:hint="eastAsia" w:asciiTheme="minorEastAsia" w:hAnsiTheme="minorEastAsia" w:eastAsiaTheme="minorEastAsia"/>
          <w:sz w:val="32"/>
          <w:szCs w:val="28"/>
        </w:rPr>
        <w:t>8</w:t>
      </w:r>
      <w:r>
        <w:rPr>
          <w:rFonts w:asciiTheme="minorEastAsia" w:hAnsiTheme="minorEastAsia" w:eastAsiaTheme="minorEastAsia"/>
          <w:sz w:val="32"/>
          <w:szCs w:val="28"/>
        </w:rPr>
        <w:fldChar w:fldCharType="end"/>
      </w:r>
    </w:p>
    <w:p>
      <w:pPr>
        <w:pStyle w:val="10"/>
        <w:tabs>
          <w:tab w:val="right" w:leader="dot" w:pos="9060"/>
        </w:tabs>
        <w:spacing w:beforeLines="0"/>
        <w:ind w:firstLine="0" w:firstLineChars="0"/>
        <w:rPr>
          <w:rFonts w:asciiTheme="minorEastAsia" w:hAnsiTheme="minorEastAsia" w:eastAsiaTheme="minorEastAsia" w:cstheme="minorBidi"/>
          <w:szCs w:val="28"/>
        </w:rPr>
      </w:pPr>
      <w:r>
        <w:fldChar w:fldCharType="begin"/>
      </w:r>
      <w:r>
        <w:instrText xml:space="preserve"> HYPERLINK \l "_Toc437186727" </w:instrText>
      </w:r>
      <w:r>
        <w:fldChar w:fldCharType="separate"/>
      </w:r>
      <w:r>
        <w:rPr>
          <w:rFonts w:hint="eastAsia"/>
          <w:sz w:val="32"/>
          <w:szCs w:val="28"/>
        </w:rPr>
        <w:t>九</w:t>
      </w:r>
      <w:r>
        <w:rPr>
          <w:rStyle w:val="15"/>
          <w:rFonts w:hint="eastAsia" w:asciiTheme="minorEastAsia" w:hAnsiTheme="minorEastAsia" w:eastAsiaTheme="minorEastAsia"/>
          <w:sz w:val="32"/>
          <w:szCs w:val="28"/>
        </w:rPr>
        <w:t>、毕业要求</w:t>
      </w:r>
      <w:r>
        <w:rPr>
          <w:rFonts w:asciiTheme="minorEastAsia" w:hAnsiTheme="minorEastAsia" w:eastAsiaTheme="minorEastAsia"/>
          <w:sz w:val="32"/>
          <w:szCs w:val="28"/>
        </w:rPr>
        <w:tab/>
      </w:r>
      <w:r>
        <w:rPr>
          <w:rFonts w:hint="eastAsia" w:asciiTheme="minorEastAsia" w:hAnsiTheme="minorEastAsia" w:eastAsiaTheme="minorEastAsia"/>
          <w:sz w:val="32"/>
          <w:szCs w:val="28"/>
        </w:rPr>
        <w:t>9</w:t>
      </w:r>
      <w:r>
        <w:rPr>
          <w:rFonts w:hint="eastAsia" w:asciiTheme="minorEastAsia" w:hAnsiTheme="minorEastAsia" w:eastAsiaTheme="minorEastAsia"/>
          <w:sz w:val="32"/>
          <w:szCs w:val="28"/>
        </w:rPr>
        <w:fldChar w:fldCharType="end"/>
      </w:r>
    </w:p>
    <w:p>
      <w:pPr>
        <w:spacing w:beforeLines="0" w:line="240" w:lineRule="auto"/>
        <w:ind w:right="2" w:firstLine="0" w:firstLineChars="0"/>
        <w:rPr>
          <w:szCs w:val="24"/>
        </w:rPr>
        <w:sectPr>
          <w:headerReference r:id="rId5" w:type="default"/>
          <w:footerReference r:id="rId6" w:type="default"/>
          <w:pgSz w:w="11906" w:h="16838"/>
          <w:pgMar w:top="1418" w:right="1418" w:bottom="1418" w:left="1418" w:header="851" w:footer="567" w:gutter="0"/>
          <w:cols w:space="720" w:num="1"/>
          <w:docGrid w:type="lines" w:linePitch="326" w:charSpace="0"/>
        </w:sectPr>
      </w:pPr>
      <w:r>
        <w:rPr>
          <w:rFonts w:asciiTheme="minorEastAsia" w:hAnsiTheme="minorEastAsia" w:eastAsiaTheme="minorEastAsia"/>
          <w:sz w:val="32"/>
          <w:szCs w:val="32"/>
        </w:rPr>
        <w:fldChar w:fldCharType="end"/>
      </w:r>
    </w:p>
    <w:p>
      <w:pPr>
        <w:pStyle w:val="2"/>
        <w:spacing w:before="312"/>
      </w:pPr>
      <w:bookmarkStart w:id="0" w:name="_Toc437186703"/>
      <w:bookmarkStart w:id="1" w:name="_Toc394165048"/>
      <w:r>
        <w:rPr>
          <w:rFonts w:hint="eastAsia"/>
        </w:rPr>
        <w:t>一、专业名称</w:t>
      </w:r>
      <w:bookmarkEnd w:id="0"/>
      <w:bookmarkEnd w:id="1"/>
    </w:p>
    <w:p>
      <w:pPr>
        <w:spacing w:before="156"/>
        <w:ind w:firstLine="480"/>
      </w:pPr>
      <w:r>
        <w:rPr>
          <w:rFonts w:hint="eastAsia"/>
        </w:rPr>
        <w:t>专业名称：美容美体</w:t>
      </w:r>
      <w:r>
        <w:rPr>
          <w:rFonts w:hint="eastAsia"/>
          <w:lang w:val="en-US" w:eastAsia="zh-CN"/>
        </w:rPr>
        <w:t>艺术</w:t>
      </w:r>
    </w:p>
    <w:p>
      <w:pPr>
        <w:spacing w:before="156"/>
        <w:ind w:firstLine="480"/>
        <w:rPr>
          <w:rFonts w:hint="default" w:eastAsia="宋体"/>
          <w:lang w:val="en-US" w:eastAsia="zh-CN"/>
        </w:rPr>
      </w:pPr>
      <w:r>
        <w:rPr>
          <w:rFonts w:hint="eastAsia"/>
        </w:rPr>
        <w:t>专业类别：</w:t>
      </w:r>
      <w:r>
        <w:rPr>
          <w:rFonts w:hint="eastAsia"/>
          <w:lang w:val="en-US" w:eastAsia="zh-CN"/>
        </w:rPr>
        <w:t>艺术设计类</w:t>
      </w:r>
    </w:p>
    <w:p>
      <w:pPr>
        <w:spacing w:before="156"/>
        <w:ind w:firstLine="480"/>
        <w:rPr>
          <w:rFonts w:hint="default" w:eastAsia="宋体"/>
          <w:lang w:val="en-US" w:eastAsia="zh-CN"/>
        </w:rPr>
      </w:pPr>
      <w:r>
        <w:rPr>
          <w:rFonts w:hint="eastAsia"/>
        </w:rPr>
        <w:t>专业代码：</w:t>
      </w:r>
      <w:r>
        <w:rPr>
          <w:rFonts w:hint="eastAsia"/>
          <w:lang w:val="en-US" w:eastAsia="zh-CN"/>
        </w:rPr>
        <w:t>750111</w:t>
      </w:r>
    </w:p>
    <w:p>
      <w:pPr>
        <w:spacing w:before="156"/>
        <w:ind w:firstLine="480"/>
      </w:pPr>
      <w:r>
        <w:rPr>
          <w:rFonts w:hint="eastAsia"/>
        </w:rPr>
        <w:t>专业方向：美容美体方向</w:t>
      </w:r>
    </w:p>
    <w:p>
      <w:pPr>
        <w:pStyle w:val="2"/>
        <w:spacing w:before="312"/>
      </w:pPr>
      <w:bookmarkStart w:id="2" w:name="_Toc437186704"/>
      <w:bookmarkStart w:id="3" w:name="_Toc394165049"/>
      <w:r>
        <w:rPr>
          <w:rFonts w:hint="eastAsia"/>
        </w:rPr>
        <w:t>二、</w:t>
      </w:r>
      <w:bookmarkEnd w:id="2"/>
      <w:bookmarkEnd w:id="3"/>
      <w:r>
        <w:rPr>
          <w:rFonts w:hint="eastAsia"/>
        </w:rPr>
        <w:t>入学要求</w:t>
      </w:r>
    </w:p>
    <w:p>
      <w:pPr>
        <w:spacing w:before="156"/>
        <w:ind w:firstLine="480"/>
      </w:pPr>
      <w:r>
        <w:rPr>
          <w:rFonts w:hint="eastAsia"/>
        </w:rPr>
        <w:t>初中毕业生或具有同等学历者</w:t>
      </w:r>
    </w:p>
    <w:p>
      <w:pPr>
        <w:pStyle w:val="2"/>
        <w:spacing w:before="312"/>
      </w:pPr>
      <w:bookmarkStart w:id="4" w:name="_Toc437186705"/>
      <w:bookmarkStart w:id="5" w:name="_Toc394165050"/>
      <w:r>
        <w:rPr>
          <w:rFonts w:hint="eastAsia"/>
        </w:rPr>
        <w:t>三、</w:t>
      </w:r>
      <w:bookmarkEnd w:id="4"/>
      <w:bookmarkEnd w:id="5"/>
      <w:r>
        <w:rPr>
          <w:rFonts w:hint="eastAsia"/>
        </w:rPr>
        <w:t>修业年限</w:t>
      </w:r>
    </w:p>
    <w:p>
      <w:pPr>
        <w:spacing w:before="156"/>
        <w:ind w:firstLine="480"/>
      </w:pPr>
      <w:r>
        <w:rPr>
          <w:rFonts w:hint="eastAsia"/>
        </w:rPr>
        <w:t xml:space="preserve">三年 </w:t>
      </w:r>
    </w:p>
    <w:p>
      <w:pPr>
        <w:pStyle w:val="2"/>
        <w:numPr>
          <w:ilvl w:val="0"/>
          <w:numId w:val="1"/>
        </w:numPr>
        <w:spacing w:before="312" w:line="360" w:lineRule="auto"/>
      </w:pPr>
      <w:r>
        <w:rPr>
          <w:rFonts w:hint="eastAsia"/>
        </w:rPr>
        <w:t>职业面向</w:t>
      </w:r>
    </w:p>
    <w:tbl>
      <w:tblPr>
        <w:tblStyle w:val="13"/>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977"/>
        <w:gridCol w:w="2069"/>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280" w:type="dxa"/>
            <w:vAlign w:val="center"/>
          </w:tcPr>
          <w:p>
            <w:pPr>
              <w:pStyle w:val="27"/>
              <w:spacing w:before="156" w:line="360" w:lineRule="auto"/>
              <w:ind w:firstLine="482"/>
              <w:rPr>
                <w:rFonts w:ascii="宋体" w:hAnsi="宋体"/>
                <w:b/>
              </w:rPr>
            </w:pPr>
            <w:r>
              <w:rPr>
                <w:rFonts w:ascii="宋体" w:hAnsi="宋体"/>
                <w:b/>
              </w:rPr>
              <w:t>对应行业</w:t>
            </w:r>
          </w:p>
        </w:tc>
        <w:tc>
          <w:tcPr>
            <w:tcW w:w="1977" w:type="dxa"/>
            <w:vAlign w:val="center"/>
          </w:tcPr>
          <w:p>
            <w:pPr>
              <w:pStyle w:val="27"/>
              <w:spacing w:before="156" w:line="360" w:lineRule="auto"/>
              <w:ind w:firstLine="221" w:firstLineChars="100"/>
              <w:jc w:val="both"/>
              <w:rPr>
                <w:rFonts w:ascii="宋体" w:hAnsi="宋体"/>
                <w:b/>
              </w:rPr>
            </w:pPr>
            <w:r>
              <w:rPr>
                <w:rFonts w:ascii="宋体" w:hAnsi="宋体"/>
                <w:b/>
              </w:rPr>
              <w:t>职业类别</w:t>
            </w:r>
          </w:p>
        </w:tc>
        <w:tc>
          <w:tcPr>
            <w:tcW w:w="2069" w:type="dxa"/>
            <w:vAlign w:val="center"/>
          </w:tcPr>
          <w:p>
            <w:pPr>
              <w:pStyle w:val="27"/>
              <w:spacing w:before="156" w:line="360" w:lineRule="auto"/>
              <w:ind w:firstLine="482"/>
              <w:rPr>
                <w:rFonts w:ascii="宋体" w:hAnsi="宋体"/>
                <w:b/>
              </w:rPr>
            </w:pPr>
            <w:r>
              <w:rPr>
                <w:rFonts w:ascii="宋体" w:hAnsi="宋体"/>
                <w:b/>
              </w:rPr>
              <w:t>岗位类别</w:t>
            </w:r>
          </w:p>
        </w:tc>
        <w:tc>
          <w:tcPr>
            <w:tcW w:w="2220" w:type="dxa"/>
            <w:vAlign w:val="center"/>
          </w:tcPr>
          <w:p>
            <w:pPr>
              <w:pStyle w:val="27"/>
              <w:spacing w:before="156" w:line="360" w:lineRule="auto"/>
              <w:ind w:firstLine="221" w:firstLineChars="100"/>
              <w:rPr>
                <w:rFonts w:ascii="宋体" w:hAnsi="宋体"/>
                <w:b/>
              </w:rPr>
            </w:pPr>
            <w:r>
              <w:rPr>
                <w:rFonts w:ascii="宋体" w:hAnsi="宋体"/>
                <w:b/>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80"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皮肤管理中心、专业美容院、护肤品专柜、美容工作室、高端轻奢会所、美容培训教育机构、半永久纹绣馆、自我创业等。</w:t>
            </w:r>
          </w:p>
          <w:p>
            <w:pPr>
              <w:spacing w:beforeLines="0" w:line="360" w:lineRule="auto"/>
              <w:ind w:firstLine="0" w:firstLineChars="0"/>
              <w:rPr>
                <w:color w:val="000000"/>
                <w:spacing w:val="2"/>
                <w:sz w:val="18"/>
                <w:szCs w:val="18"/>
              </w:rPr>
            </w:pPr>
          </w:p>
        </w:tc>
        <w:tc>
          <w:tcPr>
            <w:tcW w:w="1977" w:type="dxa"/>
            <w:vAlign w:val="center"/>
          </w:tcPr>
          <w:p>
            <w:pPr>
              <w:spacing w:beforeLines="0" w:line="360" w:lineRule="auto"/>
              <w:ind w:firstLine="0" w:firstLineChars="0"/>
              <w:jc w:val="center"/>
              <w:rPr>
                <w:color w:val="000000"/>
                <w:spacing w:val="2"/>
                <w:sz w:val="18"/>
                <w:szCs w:val="18"/>
              </w:rPr>
            </w:pPr>
            <w:r>
              <w:rPr>
                <w:rFonts w:hint="eastAsia"/>
                <w:color w:val="000000"/>
                <w:spacing w:val="2"/>
                <w:sz w:val="18"/>
                <w:szCs w:val="18"/>
              </w:rPr>
              <w:t>技术服务类</w:t>
            </w:r>
          </w:p>
        </w:tc>
        <w:tc>
          <w:tcPr>
            <w:tcW w:w="2069" w:type="dxa"/>
            <w:vAlign w:val="center"/>
          </w:tcPr>
          <w:p>
            <w:pPr>
              <w:pStyle w:val="28"/>
              <w:widowControl/>
              <w:spacing w:before="156" w:line="360" w:lineRule="auto"/>
              <w:ind w:firstLine="360"/>
              <w:rPr>
                <w:spacing w:val="2"/>
                <w:sz w:val="18"/>
                <w:szCs w:val="18"/>
              </w:rPr>
            </w:pPr>
            <w:r>
              <w:rPr>
                <w:rFonts w:hint="eastAsia" w:ascii="宋体" w:hAnsi="宋体" w:eastAsia="宋体" w:cs="宋体"/>
                <w:sz w:val="18"/>
                <w:szCs w:val="18"/>
              </w:rPr>
              <w:t>美容师、私人美容管理师、美容讲师、皮肤管理师、美容院导师、经理、护肤品导购销售，纹绣师、纹绣讲师等。</w:t>
            </w:r>
          </w:p>
        </w:tc>
        <w:tc>
          <w:tcPr>
            <w:tcW w:w="2220" w:type="dxa"/>
            <w:vMerge w:val="restart"/>
            <w:vAlign w:val="center"/>
          </w:tcPr>
          <w:p>
            <w:pPr>
              <w:spacing w:beforeLines="0" w:line="360" w:lineRule="auto"/>
              <w:ind w:firstLine="0" w:firstLineChars="0"/>
              <w:rPr>
                <w:color w:val="000000"/>
                <w:spacing w:val="2"/>
                <w:sz w:val="18"/>
                <w:szCs w:val="18"/>
              </w:rPr>
            </w:pPr>
            <w:r>
              <w:rPr>
                <w:color w:val="000000"/>
                <w:spacing w:val="2"/>
                <w:sz w:val="18"/>
                <w:szCs w:val="18"/>
              </w:rPr>
              <w:t>美容师资格证初级、美容师资格证中级、美容师资格证高级</w:t>
            </w:r>
            <w:r>
              <w:rPr>
                <w:rFonts w:hint="eastAsia"/>
                <w:color w:val="000000"/>
                <w:spacing w:val="2"/>
                <w:sz w:val="18"/>
                <w:szCs w:val="18"/>
              </w:rPr>
              <w:t>、纹绣师资格证、中医理疗师、按摩推拿师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80"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 xml:space="preserve"> </w:t>
            </w:r>
            <w:r>
              <w:rPr>
                <w:color w:val="000000"/>
                <w:spacing w:val="2"/>
                <w:sz w:val="18"/>
                <w:szCs w:val="18"/>
              </w:rPr>
              <w:t xml:space="preserve"> </w:t>
            </w:r>
            <w:r>
              <w:rPr>
                <w:rFonts w:hint="eastAsia"/>
                <w:color w:val="000000"/>
                <w:spacing w:val="2"/>
                <w:sz w:val="18"/>
                <w:szCs w:val="18"/>
              </w:rPr>
              <w:t>按摩理疗馆、中医养生管理会所、针灸理疗馆，中医养生产品公司、自我创业等。</w:t>
            </w:r>
          </w:p>
          <w:p>
            <w:pPr>
              <w:spacing w:beforeLines="0" w:line="360" w:lineRule="auto"/>
              <w:ind w:firstLine="0" w:firstLineChars="0"/>
              <w:rPr>
                <w:color w:val="000000"/>
                <w:spacing w:val="2"/>
                <w:sz w:val="18"/>
                <w:szCs w:val="18"/>
              </w:rPr>
            </w:pPr>
          </w:p>
        </w:tc>
        <w:tc>
          <w:tcPr>
            <w:tcW w:w="1977" w:type="dxa"/>
            <w:vAlign w:val="center"/>
          </w:tcPr>
          <w:p>
            <w:pPr>
              <w:spacing w:beforeLines="0" w:line="360" w:lineRule="auto"/>
              <w:ind w:firstLine="0" w:firstLineChars="0"/>
              <w:jc w:val="center"/>
              <w:rPr>
                <w:color w:val="000000"/>
                <w:spacing w:val="2"/>
                <w:sz w:val="18"/>
                <w:szCs w:val="18"/>
              </w:rPr>
            </w:pPr>
            <w:r>
              <w:rPr>
                <w:rFonts w:hint="eastAsia"/>
                <w:color w:val="000000"/>
                <w:spacing w:val="2"/>
                <w:sz w:val="18"/>
                <w:szCs w:val="18"/>
              </w:rPr>
              <w:t>技术服务类</w:t>
            </w:r>
          </w:p>
        </w:tc>
        <w:tc>
          <w:tcPr>
            <w:tcW w:w="2069" w:type="dxa"/>
            <w:vAlign w:val="center"/>
          </w:tcPr>
          <w:p>
            <w:pPr>
              <w:pStyle w:val="28"/>
              <w:widowControl/>
              <w:spacing w:before="156" w:line="360" w:lineRule="auto"/>
              <w:ind w:firstLine="0" w:firstLineChars="0"/>
              <w:rPr>
                <w:sz w:val="18"/>
                <w:szCs w:val="18"/>
              </w:rPr>
            </w:pPr>
            <w:r>
              <w:rPr>
                <w:rFonts w:hint="eastAsia" w:ascii="宋体" w:hAnsi="宋体" w:eastAsia="宋体" w:cs="宋体"/>
                <w:spacing w:val="2"/>
                <w:sz w:val="18"/>
                <w:szCs w:val="18"/>
              </w:rPr>
              <w:t>按摩师、</w:t>
            </w:r>
            <w:r>
              <w:rPr>
                <w:rFonts w:hint="eastAsia"/>
                <w:spacing w:val="2"/>
                <w:sz w:val="18"/>
                <w:szCs w:val="18"/>
              </w:rPr>
              <w:t>养生</w:t>
            </w:r>
            <w:r>
              <w:rPr>
                <w:rFonts w:hint="eastAsia" w:ascii="宋体" w:hAnsi="宋体" w:eastAsia="宋体" w:cs="宋体"/>
                <w:spacing w:val="2"/>
                <w:sz w:val="18"/>
                <w:szCs w:val="18"/>
              </w:rPr>
              <w:t>理疗</w:t>
            </w:r>
            <w:r>
              <w:rPr>
                <w:rFonts w:hint="eastAsia"/>
                <w:spacing w:val="2"/>
                <w:sz w:val="18"/>
                <w:szCs w:val="18"/>
              </w:rPr>
              <w:t>师、</w:t>
            </w:r>
            <w:r>
              <w:rPr>
                <w:rFonts w:hint="eastAsia" w:ascii="宋体" w:hAnsi="宋体" w:eastAsia="宋体" w:cs="宋体"/>
                <w:spacing w:val="2"/>
                <w:sz w:val="18"/>
                <w:szCs w:val="18"/>
              </w:rPr>
              <w:t>经络调理</w:t>
            </w:r>
            <w:r>
              <w:rPr>
                <w:rFonts w:hint="eastAsia"/>
                <w:spacing w:val="2"/>
                <w:sz w:val="18"/>
                <w:szCs w:val="18"/>
              </w:rPr>
              <w:t>咨询师、</w:t>
            </w:r>
            <w:r>
              <w:rPr>
                <w:rFonts w:hint="eastAsia" w:ascii="宋体" w:hAnsi="宋体" w:eastAsia="宋体" w:cs="宋体"/>
                <w:spacing w:val="2"/>
                <w:sz w:val="18"/>
                <w:szCs w:val="18"/>
              </w:rPr>
              <w:t>气血调理师</w:t>
            </w:r>
            <w:r>
              <w:rPr>
                <w:rFonts w:hint="eastAsia" w:asciiTheme="minorEastAsia" w:hAnsiTheme="minorEastAsia" w:eastAsiaTheme="minorEastAsia"/>
                <w:spacing w:val="2"/>
                <w:sz w:val="18"/>
                <w:szCs w:val="18"/>
              </w:rPr>
              <w:t>、中医养生培训讲师</w:t>
            </w:r>
          </w:p>
        </w:tc>
        <w:tc>
          <w:tcPr>
            <w:tcW w:w="2220" w:type="dxa"/>
            <w:vMerge w:val="continue"/>
            <w:vAlign w:val="center"/>
          </w:tcPr>
          <w:p>
            <w:pPr>
              <w:spacing w:beforeLines="0" w:line="360" w:lineRule="auto"/>
              <w:ind w:firstLine="0" w:firstLineChars="0"/>
              <w:rPr>
                <w:color w:val="000000"/>
                <w:spacing w:val="2"/>
                <w:sz w:val="18"/>
                <w:szCs w:val="18"/>
              </w:rPr>
            </w:pPr>
          </w:p>
        </w:tc>
      </w:tr>
    </w:tbl>
    <w:p>
      <w:pPr>
        <w:pStyle w:val="2"/>
        <w:spacing w:before="312"/>
        <w:rPr>
          <w:rFonts w:cs="黑体"/>
          <w:kern w:val="2"/>
          <w:szCs w:val="30"/>
        </w:rPr>
      </w:pPr>
      <w:r>
        <w:rPr>
          <w:rFonts w:hint="eastAsia" w:cs="黑体"/>
          <w:kern w:val="2"/>
          <w:szCs w:val="30"/>
        </w:rPr>
        <w:t>五、培养目标与培养规格</w:t>
      </w:r>
    </w:p>
    <w:p>
      <w:pPr>
        <w:pStyle w:val="2"/>
        <w:spacing w:before="312"/>
        <w:rPr>
          <w:rFonts w:ascii="宋体" w:hAnsi="宋体" w:eastAsia="宋体"/>
          <w:b w:val="0"/>
          <w:bCs w:val="0"/>
          <w:kern w:val="2"/>
          <w:sz w:val="24"/>
          <w:szCs w:val="21"/>
        </w:rPr>
      </w:pPr>
      <w:r>
        <w:rPr>
          <w:rFonts w:hint="eastAsia" w:ascii="宋体" w:hAnsi="宋体" w:eastAsia="宋体"/>
          <w:b w:val="0"/>
          <w:bCs w:val="0"/>
          <w:kern w:val="2"/>
          <w:sz w:val="24"/>
          <w:szCs w:val="21"/>
        </w:rPr>
        <w:t>（一）培养目</w:t>
      </w:r>
      <w:bookmarkStart w:id="6" w:name="_Toc437186712"/>
      <w:bookmarkStart w:id="7" w:name="_Toc394165061"/>
      <w:r>
        <w:rPr>
          <w:rFonts w:hint="eastAsia" w:ascii="宋体" w:hAnsi="宋体" w:eastAsia="宋体"/>
          <w:b w:val="0"/>
          <w:bCs w:val="0"/>
          <w:kern w:val="2"/>
          <w:sz w:val="24"/>
          <w:szCs w:val="21"/>
        </w:rPr>
        <w:t>标：</w:t>
      </w:r>
    </w:p>
    <w:p>
      <w:pPr>
        <w:pStyle w:val="2"/>
        <w:spacing w:before="312"/>
        <w:rPr>
          <w:rFonts w:ascii="宋体" w:hAnsi="宋体" w:eastAsia="宋体"/>
          <w:b w:val="0"/>
          <w:bCs w:val="0"/>
          <w:kern w:val="2"/>
          <w:sz w:val="24"/>
          <w:szCs w:val="21"/>
        </w:rPr>
      </w:pPr>
      <w:r>
        <w:rPr>
          <w:rFonts w:hint="eastAsia"/>
          <w:sz w:val="24"/>
          <w:szCs w:val="24"/>
        </w:rPr>
        <w:t>知识</w:t>
      </w:r>
      <w:bookmarkEnd w:id="6"/>
      <w:bookmarkEnd w:id="7"/>
      <w:r>
        <w:rPr>
          <w:rFonts w:hint="eastAsia"/>
          <w:sz w:val="24"/>
          <w:szCs w:val="24"/>
        </w:rPr>
        <w:t>方面：</w:t>
      </w:r>
    </w:p>
    <w:p>
      <w:pPr>
        <w:pStyle w:val="20"/>
        <w:numPr>
          <w:ilvl w:val="0"/>
          <w:numId w:val="2"/>
        </w:numPr>
        <w:spacing w:before="156"/>
        <w:ind w:firstLineChars="0"/>
      </w:pPr>
      <w:r>
        <w:rPr>
          <w:rFonts w:hint="eastAsia"/>
        </w:rPr>
        <w:t>掌握中职毕业生所必备的德育、语文、数学、英语、信息技术基础、体育、艺术等文化基础知识</w:t>
      </w:r>
    </w:p>
    <w:p>
      <w:pPr>
        <w:pStyle w:val="12"/>
        <w:numPr>
          <w:ilvl w:val="0"/>
          <w:numId w:val="2"/>
        </w:numPr>
        <w:shd w:val="clear" w:color="auto" w:fill="FFFFFF"/>
        <w:spacing w:before="156"/>
        <w:ind w:firstLineChars="0"/>
        <w:rPr>
          <w:rFonts w:cs="Helvetica"/>
          <w:color w:val="000000" w:themeColor="text1"/>
          <w:szCs w:val="24"/>
          <w14:textFill>
            <w14:solidFill>
              <w14:schemeClr w14:val="tx1"/>
            </w14:solidFill>
          </w14:textFill>
        </w:rPr>
      </w:pPr>
      <w:r>
        <w:rPr>
          <w:rFonts w:hint="eastAsia" w:cs="Helvetica"/>
          <w:color w:val="000000" w:themeColor="text1"/>
          <w:szCs w:val="24"/>
          <w14:textFill>
            <w14:solidFill>
              <w14:schemeClr w14:val="tx1"/>
            </w14:solidFill>
          </w14:textFill>
        </w:rPr>
        <w:t>了解职业道德常识，美容师的职业道德。</w:t>
      </w:r>
    </w:p>
    <w:p>
      <w:pPr>
        <w:pStyle w:val="12"/>
        <w:numPr>
          <w:ilvl w:val="0"/>
          <w:numId w:val="2"/>
        </w:numPr>
        <w:shd w:val="clear" w:color="auto" w:fill="FFFFFF"/>
        <w:spacing w:before="156"/>
        <w:ind w:firstLineChars="0"/>
        <w:rPr>
          <w:rFonts w:cs="Helvetica"/>
          <w:color w:val="000000" w:themeColor="text1"/>
          <w:szCs w:val="24"/>
          <w14:textFill>
            <w14:solidFill>
              <w14:schemeClr w14:val="tx1"/>
            </w14:solidFill>
          </w14:textFill>
        </w:rPr>
      </w:pPr>
      <w:r>
        <w:rPr>
          <w:rFonts w:hint="eastAsia" w:cs="Helvetica"/>
          <w:color w:val="000000" w:themeColor="text1"/>
          <w:szCs w:val="24"/>
          <w14:textFill>
            <w14:solidFill>
              <w14:schemeClr w14:val="tx1"/>
            </w14:solidFill>
          </w14:textFill>
        </w:rPr>
        <w:t>掌握美容师应具备的要求。</w:t>
      </w:r>
    </w:p>
    <w:p>
      <w:pPr>
        <w:spacing w:before="156"/>
        <w:ind w:firstLine="480"/>
      </w:pPr>
      <w:r>
        <w:t>4</w:t>
      </w:r>
      <w:r>
        <w:rPr>
          <w:rFonts w:hint="eastAsia"/>
        </w:rPr>
        <w:t>.掌握卫生常识和个人卫生以及相关法律法规。</w:t>
      </w:r>
    </w:p>
    <w:p>
      <w:pPr>
        <w:spacing w:before="156"/>
        <w:ind w:firstLine="480"/>
      </w:pPr>
      <w:r>
        <w:t>5</w:t>
      </w:r>
      <w:r>
        <w:rPr>
          <w:rFonts w:hint="eastAsia"/>
        </w:rPr>
        <w:t>.具备微笑迎客，细心介绍，熟练操作的良好行为。</w:t>
      </w:r>
    </w:p>
    <w:p>
      <w:pPr>
        <w:spacing w:before="156"/>
        <w:ind w:firstLine="480"/>
      </w:pPr>
      <w:r>
        <w:t>6</w:t>
      </w:r>
      <w:r>
        <w:rPr>
          <w:rFonts w:hint="eastAsia"/>
        </w:rPr>
        <w:t>.了解店面接待流程和会员管理。</w:t>
      </w:r>
    </w:p>
    <w:p>
      <w:pPr>
        <w:spacing w:before="156"/>
        <w:ind w:firstLine="480"/>
      </w:pPr>
      <w:r>
        <w:t>7</w:t>
      </w:r>
      <w:r>
        <w:rPr>
          <w:rFonts w:hint="eastAsia"/>
        </w:rPr>
        <w:t>.熟悉美容师岗位职责和工作标准。</w:t>
      </w:r>
    </w:p>
    <w:p>
      <w:pPr>
        <w:pStyle w:val="3"/>
        <w:spacing w:before="156"/>
        <w:rPr>
          <w:sz w:val="24"/>
          <w:szCs w:val="24"/>
        </w:rPr>
      </w:pPr>
      <w:bookmarkStart w:id="8" w:name="_Toc394165062"/>
      <w:bookmarkStart w:id="9" w:name="_Toc437186713"/>
      <w:r>
        <w:rPr>
          <w:rFonts w:hint="eastAsia"/>
          <w:sz w:val="24"/>
          <w:szCs w:val="24"/>
        </w:rPr>
        <w:t>能力</w:t>
      </w:r>
      <w:bookmarkEnd w:id="8"/>
      <w:bookmarkEnd w:id="9"/>
      <w:r>
        <w:rPr>
          <w:rFonts w:hint="eastAsia"/>
          <w:sz w:val="24"/>
          <w:szCs w:val="24"/>
        </w:rPr>
        <w:t>方面：</w:t>
      </w:r>
    </w:p>
    <w:p>
      <w:pPr>
        <w:pStyle w:val="20"/>
        <w:numPr>
          <w:ilvl w:val="0"/>
          <w:numId w:val="3"/>
        </w:numPr>
        <w:spacing w:before="156"/>
        <w:ind w:firstLineChars="0"/>
      </w:pPr>
      <w:r>
        <w:rPr>
          <w:rFonts w:hint="eastAsia"/>
        </w:rPr>
        <w:t>能在工作岗位上礼貌用语，细心服务好顾客。</w:t>
      </w:r>
    </w:p>
    <w:p>
      <w:pPr>
        <w:pStyle w:val="20"/>
        <w:numPr>
          <w:ilvl w:val="0"/>
          <w:numId w:val="3"/>
        </w:numPr>
        <w:spacing w:before="156"/>
        <w:ind w:firstLineChars="0"/>
      </w:pPr>
      <w:r>
        <w:rPr>
          <w:rFonts w:hint="eastAsia"/>
        </w:rPr>
        <w:t>能熟练的与顾客进行沟通，了解顾客需求，耐心讲解。</w:t>
      </w:r>
    </w:p>
    <w:p>
      <w:pPr>
        <w:pStyle w:val="20"/>
        <w:numPr>
          <w:ilvl w:val="0"/>
          <w:numId w:val="3"/>
        </w:numPr>
        <w:spacing w:before="156"/>
        <w:ind w:firstLineChars="0"/>
      </w:pPr>
      <w:r>
        <w:rPr>
          <w:rFonts w:hint="eastAsia"/>
        </w:rPr>
        <w:t>能应对工作中出现的各种突发状况，沉稳的解决。</w:t>
      </w:r>
    </w:p>
    <w:p>
      <w:pPr>
        <w:pStyle w:val="20"/>
        <w:numPr>
          <w:ilvl w:val="0"/>
          <w:numId w:val="3"/>
        </w:numPr>
        <w:spacing w:before="156"/>
        <w:ind w:firstLineChars="0"/>
      </w:pPr>
      <w:r>
        <w:rPr>
          <w:rFonts w:hint="eastAsia"/>
        </w:rPr>
        <w:t>能根据所学对顾客整体形象，加以改变 ，自行设计。</w:t>
      </w:r>
    </w:p>
    <w:p>
      <w:pPr>
        <w:pStyle w:val="12"/>
        <w:numPr>
          <w:ilvl w:val="0"/>
          <w:numId w:val="3"/>
        </w:numPr>
        <w:shd w:val="clear" w:color="auto" w:fill="FFFFFF"/>
        <w:spacing w:before="156"/>
        <w:ind w:firstLineChars="0"/>
        <w:rPr>
          <w:rFonts w:cs="Helvetica"/>
          <w:color w:val="000000" w:themeColor="text1"/>
          <w:sz w:val="22"/>
          <w:szCs w:val="22"/>
          <w14:textFill>
            <w14:solidFill>
              <w14:schemeClr w14:val="tx1"/>
            </w14:solidFill>
          </w14:textFill>
        </w:rPr>
      </w:pPr>
      <w:r>
        <w:rPr>
          <w:rFonts w:hint="eastAsia" w:cs="Helvetica"/>
          <w:color w:val="000000" w:themeColor="text1"/>
          <w:sz w:val="22"/>
          <w:szCs w:val="22"/>
          <w14:textFill>
            <w14:solidFill>
              <w14:schemeClr w14:val="tx1"/>
            </w14:solidFill>
          </w14:textFill>
        </w:rPr>
        <w:t>美容师的职业道德及修养，社会职业道德。</w:t>
      </w:r>
    </w:p>
    <w:p>
      <w:pPr>
        <w:pStyle w:val="12"/>
        <w:shd w:val="clear" w:color="auto" w:fill="FFFFFF"/>
        <w:spacing w:before="156"/>
        <w:ind w:left="480" w:firstLine="0" w:firstLineChars="0"/>
        <w:rPr>
          <w:rFonts w:cs="Helvetica"/>
          <w:color w:val="000000" w:themeColor="text1"/>
          <w:sz w:val="22"/>
          <w:szCs w:val="22"/>
          <w14:textFill>
            <w14:solidFill>
              <w14:schemeClr w14:val="tx1"/>
            </w14:solidFill>
          </w14:textFill>
        </w:rPr>
      </w:pPr>
      <w:r>
        <w:rPr>
          <w:rFonts w:hint="eastAsia" w:cs="Helvetica"/>
          <w:color w:val="000000" w:themeColor="text1"/>
          <w:sz w:val="22"/>
          <w:szCs w:val="22"/>
          <w14:textFill>
            <w14:solidFill>
              <w14:schemeClr w14:val="tx1"/>
            </w14:solidFill>
          </w14:textFill>
        </w:rPr>
        <w:t>6．</w:t>
      </w:r>
      <w:r>
        <w:rPr>
          <w:rFonts w:hint="eastAsia" w:cs="Helvetica"/>
          <w:color w:val="000000" w:themeColor="text1"/>
          <w:szCs w:val="24"/>
          <w14:textFill>
            <w14:solidFill>
              <w14:schemeClr w14:val="tx1"/>
            </w14:solidFill>
          </w14:textFill>
        </w:rPr>
        <w:t xml:space="preserve">使美容师有良好的主动性，更好的遵守院内规定使美容师能按时完成布置得任务。 </w:t>
      </w:r>
    </w:p>
    <w:p>
      <w:pPr>
        <w:pStyle w:val="12"/>
        <w:shd w:val="clear" w:color="auto" w:fill="FFFFFF"/>
        <w:spacing w:before="156"/>
        <w:ind w:firstLine="480"/>
        <w:rPr>
          <w:rFonts w:cs="Helvetica"/>
          <w:color w:val="000000" w:themeColor="text1"/>
          <w:szCs w:val="24"/>
          <w14:textFill>
            <w14:solidFill>
              <w14:schemeClr w14:val="tx1"/>
            </w14:solidFill>
          </w14:textFill>
        </w:rPr>
      </w:pPr>
      <w:r>
        <w:rPr>
          <w:rFonts w:hint="eastAsia" w:cs="Helvetica"/>
          <w:color w:val="000000" w:themeColor="text1"/>
          <w:szCs w:val="24"/>
          <w14:textFill>
            <w14:solidFill>
              <w14:schemeClr w14:val="tx1"/>
            </w14:solidFill>
          </w14:textFill>
        </w:rPr>
        <w:t>7</w:t>
      </w:r>
      <w:r>
        <w:rPr>
          <w:rFonts w:cs="Helvetica"/>
          <w:color w:val="000000" w:themeColor="text1"/>
          <w:szCs w:val="24"/>
          <w14:textFill>
            <w14:solidFill>
              <w14:schemeClr w14:val="tx1"/>
            </w14:solidFill>
          </w14:textFill>
        </w:rPr>
        <w:t>.</w:t>
      </w:r>
      <w:r>
        <w:rPr>
          <w:rFonts w:hint="eastAsia" w:cs="Helvetica"/>
          <w:color w:val="000000" w:themeColor="text1"/>
          <w:szCs w:val="24"/>
          <w14:textFill>
            <w14:solidFill>
              <w14:schemeClr w14:val="tx1"/>
            </w14:solidFill>
          </w14:textFill>
        </w:rPr>
        <w:t>使美容师能跟好的有效的达到和顾客的自然沟通，流畅有话题能很流畅的介绍本院产品，达到营销的目的</w:t>
      </w:r>
    </w:p>
    <w:p>
      <w:pPr>
        <w:pStyle w:val="12"/>
        <w:shd w:val="clear" w:color="auto" w:fill="FFFFFF"/>
        <w:spacing w:before="156"/>
        <w:ind w:firstLine="440"/>
        <w:rPr>
          <w:rFonts w:cs="Helvetica"/>
          <w:color w:val="000000" w:themeColor="text1"/>
          <w:szCs w:val="24"/>
          <w14:textFill>
            <w14:solidFill>
              <w14:schemeClr w14:val="tx1"/>
            </w14:solidFill>
          </w14:textFill>
        </w:rPr>
      </w:pPr>
      <w:r>
        <w:rPr>
          <w:rFonts w:cs="Helvetica"/>
          <w:color w:val="000000" w:themeColor="text1"/>
          <w:sz w:val="22"/>
          <w:szCs w:val="22"/>
          <w14:textFill>
            <w14:solidFill>
              <w14:schemeClr w14:val="tx1"/>
            </w14:solidFill>
          </w14:textFill>
        </w:rPr>
        <w:t>8.</w:t>
      </w:r>
      <w:r>
        <w:rPr>
          <w:rFonts w:hint="eastAsia" w:cs="Helvetica"/>
          <w:color w:val="000000" w:themeColor="text1"/>
          <w:sz w:val="22"/>
          <w:szCs w:val="22"/>
          <w14:textFill>
            <w14:solidFill>
              <w14:schemeClr w14:val="tx1"/>
            </w14:solidFill>
          </w14:textFill>
        </w:rPr>
        <w:t>美容师的职业道德，美容师的礼仪常识，美容师的站、坐、走姿。</w:t>
      </w:r>
    </w:p>
    <w:p>
      <w:pPr>
        <w:pStyle w:val="12"/>
        <w:shd w:val="clear" w:color="auto" w:fill="FFFFFF"/>
        <w:spacing w:before="156"/>
        <w:ind w:firstLine="440"/>
        <w:rPr>
          <w:rFonts w:cs="Helvetica"/>
          <w:color w:val="000000" w:themeColor="text1"/>
          <w:szCs w:val="24"/>
          <w14:textFill>
            <w14:solidFill>
              <w14:schemeClr w14:val="tx1"/>
            </w14:solidFill>
          </w14:textFill>
        </w:rPr>
      </w:pPr>
      <w:r>
        <w:rPr>
          <w:rFonts w:hint="eastAsia" w:cs="Helvetica"/>
          <w:color w:val="000000" w:themeColor="text1"/>
          <w:sz w:val="22"/>
          <w:szCs w:val="22"/>
          <w14:textFill>
            <w14:solidFill>
              <w14:schemeClr w14:val="tx1"/>
            </w14:solidFill>
          </w14:textFill>
        </w:rPr>
        <w:t>9</w:t>
      </w:r>
      <w:r>
        <w:rPr>
          <w:rFonts w:cs="Helvetica"/>
          <w:color w:val="000000" w:themeColor="text1"/>
          <w:sz w:val="22"/>
          <w:szCs w:val="22"/>
          <w14:textFill>
            <w14:solidFill>
              <w14:schemeClr w14:val="tx1"/>
            </w14:solidFill>
          </w14:textFill>
        </w:rPr>
        <w:t>.</w:t>
      </w:r>
      <w:r>
        <w:rPr>
          <w:rFonts w:hint="eastAsia" w:cs="Helvetica"/>
          <w:color w:val="000000" w:themeColor="text1"/>
          <w:sz w:val="22"/>
          <w:szCs w:val="22"/>
          <w14:textFill>
            <w14:solidFill>
              <w14:schemeClr w14:val="tx1"/>
            </w14:solidFill>
          </w14:textFill>
        </w:rPr>
        <w:t>美容师的语言规范，美容师的个人卫生和保健</w:t>
      </w:r>
      <w:r>
        <w:rPr>
          <w:rFonts w:cs="Helvetica"/>
          <w:color w:val="000000" w:themeColor="text1"/>
          <w:sz w:val="22"/>
          <w:szCs w:val="22"/>
          <w14:textFill>
            <w14:solidFill>
              <w14:schemeClr w14:val="tx1"/>
            </w14:solidFill>
          </w14:textFill>
        </w:rPr>
        <w:t xml:space="preserve"> </w:t>
      </w:r>
      <w:r>
        <w:rPr>
          <w:rFonts w:hint="eastAsia" w:cs="Helvetica"/>
          <w:color w:val="000000" w:themeColor="text1"/>
          <w:sz w:val="22"/>
          <w:szCs w:val="22"/>
          <w14:textFill>
            <w14:solidFill>
              <w14:schemeClr w14:val="tx1"/>
            </w14:solidFill>
          </w14:textFill>
        </w:rPr>
        <w:t>，美容服务信息基本常识</w:t>
      </w:r>
    </w:p>
    <w:p>
      <w:pPr>
        <w:pStyle w:val="12"/>
        <w:shd w:val="clear" w:color="auto" w:fill="FFFFFF"/>
        <w:spacing w:before="156"/>
        <w:ind w:left="440" w:firstLine="0" w:firstLineChars="0"/>
        <w:rPr>
          <w:rFonts w:hint="eastAsia" w:cs="Helvetica"/>
          <w:color w:val="000000" w:themeColor="text1"/>
          <w:sz w:val="22"/>
          <w:szCs w:val="22"/>
          <w14:textFill>
            <w14:solidFill>
              <w14:schemeClr w14:val="tx1"/>
            </w14:solidFill>
          </w14:textFill>
        </w:rPr>
      </w:pPr>
      <w:r>
        <w:rPr>
          <w:rFonts w:hint="eastAsia" w:cs="Helvetica"/>
          <w:color w:val="000000" w:themeColor="text1"/>
          <w:sz w:val="22"/>
          <w:szCs w:val="22"/>
          <w14:textFill>
            <w14:solidFill>
              <w14:schemeClr w14:val="tx1"/>
            </w14:solidFill>
          </w14:textFill>
        </w:rPr>
        <w:t>1</w:t>
      </w:r>
      <w:r>
        <w:rPr>
          <w:rFonts w:cs="Helvetica"/>
          <w:color w:val="000000" w:themeColor="text1"/>
          <w:sz w:val="22"/>
          <w:szCs w:val="22"/>
          <w14:textFill>
            <w14:solidFill>
              <w14:schemeClr w14:val="tx1"/>
            </w14:solidFill>
          </w14:textFill>
        </w:rPr>
        <w:t>0.</w:t>
      </w:r>
      <w:r>
        <w:rPr>
          <w:rFonts w:hint="eastAsia" w:cs="Helvetica"/>
          <w:color w:val="000000" w:themeColor="text1"/>
          <w:sz w:val="22"/>
          <w:szCs w:val="22"/>
          <w14:textFill>
            <w14:solidFill>
              <w14:schemeClr w14:val="tx1"/>
            </w14:solidFill>
          </w14:textFill>
        </w:rPr>
        <w:t>心理学的基本概念，服务心理学基本常识</w:t>
      </w:r>
    </w:p>
    <w:p>
      <w:pPr>
        <w:pStyle w:val="3"/>
        <w:spacing w:before="156"/>
      </w:pPr>
      <w:bookmarkStart w:id="10" w:name="_Toc394165063"/>
      <w:bookmarkStart w:id="11" w:name="_Toc437186714"/>
      <w:r>
        <w:rPr>
          <w:rFonts w:hint="eastAsia" w:asciiTheme="majorEastAsia" w:hAnsiTheme="majorEastAsia" w:eastAsiaTheme="majorEastAsia"/>
          <w:sz w:val="24"/>
          <w:szCs w:val="24"/>
        </w:rPr>
        <w:t>职业素养</w:t>
      </w:r>
      <w:bookmarkEnd w:id="10"/>
      <w:bookmarkEnd w:id="11"/>
      <w:r>
        <w:rPr>
          <w:rFonts w:hint="eastAsia" w:asciiTheme="majorEastAsia" w:hAnsiTheme="majorEastAsia" w:eastAsiaTheme="majorEastAsia"/>
          <w:sz w:val="24"/>
          <w:szCs w:val="24"/>
        </w:rPr>
        <w:t>方面</w:t>
      </w:r>
      <w:r>
        <w:rPr>
          <w:rFonts w:hint="eastAsia"/>
        </w:rPr>
        <w:t>：</w:t>
      </w:r>
    </w:p>
    <w:p>
      <w:pPr>
        <w:spacing w:before="156"/>
        <w:ind w:firstLine="480"/>
      </w:pPr>
      <w:r>
        <w:rPr>
          <w:rFonts w:hint="eastAsia"/>
        </w:rPr>
        <w:t>1.身心健康，不谈论顾客隐私，热情周到。</w:t>
      </w:r>
    </w:p>
    <w:p>
      <w:pPr>
        <w:spacing w:before="156"/>
        <w:ind w:firstLine="480"/>
      </w:pPr>
      <w:r>
        <w:rPr>
          <w:rFonts w:hint="eastAsia"/>
        </w:rPr>
        <w:t>2.具有吃苦耐劳的精神，诚信公平，实事求是。</w:t>
      </w:r>
    </w:p>
    <w:p>
      <w:pPr>
        <w:spacing w:before="156"/>
        <w:ind w:firstLine="480"/>
      </w:pPr>
      <w:r>
        <w:rPr>
          <w:rFonts w:hint="eastAsia"/>
        </w:rPr>
        <w:t>3.具有团队意识，团结友爱，互帮互助。</w:t>
      </w:r>
    </w:p>
    <w:p>
      <w:pPr>
        <w:spacing w:before="156"/>
        <w:ind w:firstLine="480"/>
      </w:pPr>
      <w:r>
        <w:rPr>
          <w:rFonts w:hint="eastAsia"/>
        </w:rPr>
        <w:t>4.具有良好的职业道德和行为规范，礼貌待客，热忱服务。</w:t>
      </w:r>
    </w:p>
    <w:p>
      <w:pPr>
        <w:spacing w:before="156"/>
        <w:ind w:firstLine="480"/>
      </w:pPr>
      <w:r>
        <w:rPr>
          <w:rFonts w:hint="eastAsia"/>
        </w:rPr>
        <w:t>5.具有良好的心理素质；言谈落落大方，举止文明礼貌，形象温文尔雅，待客热情。</w:t>
      </w:r>
    </w:p>
    <w:p>
      <w:pPr>
        <w:spacing w:before="156"/>
        <w:ind w:firstLine="480"/>
      </w:pPr>
      <w:r>
        <w:rPr>
          <w:rFonts w:hint="eastAsia"/>
        </w:rPr>
        <w:t xml:space="preserve">6.自觉遵守国家的法律、法规及行业的道德规范。 </w:t>
      </w:r>
      <w:r>
        <w:t xml:space="preserve">                                           </w:t>
      </w:r>
    </w:p>
    <w:p>
      <w:pPr>
        <w:spacing w:before="156"/>
        <w:ind w:left="720" w:leftChars="200" w:hanging="240" w:hangingChars="100"/>
      </w:pPr>
      <w:r>
        <w:rPr>
          <w:rFonts w:hint="eastAsia"/>
        </w:rPr>
        <w:t xml:space="preserve">7.拥有良好的职业素质，克服困难、坚持努力、以德正己、以德敬业、以德悦人、使自己成为最美的使者。 </w:t>
      </w:r>
      <w:r>
        <w:t xml:space="preserve">   </w:t>
      </w:r>
    </w:p>
    <w:p>
      <w:pPr>
        <w:spacing w:before="156"/>
        <w:ind w:firstLine="0" w:firstLineChars="0"/>
      </w:pPr>
      <w:r>
        <w:rPr>
          <w:rFonts w:hint="eastAsia" w:ascii="黑体" w:hAnsi="黑体" w:eastAsia="黑体" w:cs="黑体"/>
          <w:sz w:val="30"/>
          <w:szCs w:val="30"/>
        </w:rPr>
        <w:t>六、课程设置及要求</w:t>
      </w:r>
      <w:r>
        <w:t xml:space="preserve">        </w:t>
      </w:r>
      <w:bookmarkStart w:id="12" w:name="_Toc394165082"/>
    </w:p>
    <w:p>
      <w:pPr>
        <w:spacing w:before="156"/>
        <w:ind w:firstLine="0" w:firstLineChars="0"/>
        <w:rPr>
          <w:b/>
          <w:bCs/>
        </w:rPr>
      </w:pPr>
      <w:r>
        <w:rPr>
          <w:rFonts w:hint="eastAsia"/>
          <w:b/>
          <w:bCs/>
        </w:rPr>
        <w:t>（一）公共基础课</w:t>
      </w:r>
      <w:bookmarkEnd w:id="12"/>
      <w:r>
        <w:rPr>
          <w:rFonts w:hint="eastAsia"/>
          <w:b/>
          <w:bCs/>
        </w:rPr>
        <w:t>程</w:t>
      </w:r>
    </w:p>
    <w:p>
      <w:pPr>
        <w:pStyle w:val="5"/>
        <w:spacing w:before="156" w:line="360" w:lineRule="auto"/>
        <w:ind w:firstLine="241"/>
        <w:rPr>
          <w:sz w:val="24"/>
          <w:szCs w:val="24"/>
        </w:rPr>
      </w:pPr>
      <w:r>
        <w:rPr>
          <w:rFonts w:hint="eastAsia"/>
          <w:sz w:val="24"/>
          <w:szCs w:val="24"/>
        </w:rPr>
        <w:t>（1）语文</w:t>
      </w:r>
    </w:p>
    <w:tbl>
      <w:tblPr>
        <w:tblStyle w:val="13"/>
        <w:tblW w:w="8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1650"/>
        <w:gridCol w:w="1559"/>
        <w:gridCol w:w="1843"/>
        <w:gridCol w:w="851"/>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85"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650"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语文</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800"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4" w:hRule="atLeast"/>
          <w:jc w:val="center"/>
        </w:trPr>
        <w:tc>
          <w:tcPr>
            <w:tcW w:w="1185"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before="78" w:after="78" w:line="360" w:lineRule="auto"/>
              <w:jc w:val="center"/>
              <w:rPr>
                <w:rFonts w:ascii="宋体" w:hAnsi="宋体"/>
                <w:color w:val="000000"/>
                <w:spacing w:val="2"/>
                <w:sz w:val="18"/>
                <w:szCs w:val="18"/>
              </w:rPr>
            </w:pPr>
            <w:r>
              <w:rPr>
                <w:rFonts w:hint="eastAsia" w:ascii="宋体" w:hAnsi="宋体"/>
                <w:color w:val="000000"/>
                <w:spacing w:val="2"/>
                <w:sz w:val="18"/>
                <w:szCs w:val="18"/>
              </w:rPr>
              <w:t>及要求</w:t>
            </w:r>
          </w:p>
        </w:tc>
        <w:tc>
          <w:tcPr>
            <w:tcW w:w="7703" w:type="dxa"/>
            <w:gridSpan w:val="5"/>
            <w:vAlign w:val="center"/>
          </w:tcPr>
          <w:p>
            <w:pPr>
              <w:pStyle w:val="17"/>
              <w:spacing w:before="78" w:beforeLines="25" w:after="78" w:afterLines="25" w:line="360" w:lineRule="auto"/>
              <w:rPr>
                <w:rFonts w:ascii="宋体" w:hAnsi="宋体"/>
                <w:sz w:val="18"/>
                <w:szCs w:val="18"/>
              </w:rPr>
            </w:pPr>
            <w:r>
              <w:rPr>
                <w:rFonts w:hint="eastAsia" w:ascii="宋体" w:hAnsi="宋体"/>
                <w:sz w:val="18"/>
                <w:szCs w:val="18"/>
              </w:rPr>
              <w:t>语文课程是本专业学生必修的一门公共基础课程。本课程的任务是：指导学生正确理解与运用祖国的语言文字，注重基本技能的训练和思维发展，加强语文实践。通过学习，要求学生提高语文的应用能力，为综合职业能力的形成以及继续学习奠定基础。</w:t>
            </w:r>
          </w:p>
        </w:tc>
      </w:tr>
    </w:tbl>
    <w:p>
      <w:pPr>
        <w:pStyle w:val="5"/>
        <w:spacing w:before="156" w:line="360" w:lineRule="auto"/>
        <w:ind w:firstLine="241"/>
        <w:rPr>
          <w:sz w:val="24"/>
          <w:szCs w:val="24"/>
        </w:rPr>
      </w:pPr>
      <w:r>
        <w:rPr>
          <w:rFonts w:hint="eastAsia"/>
          <w:sz w:val="24"/>
          <w:szCs w:val="24"/>
        </w:rPr>
        <w:t>（2）数学</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843"/>
        <w:gridCol w:w="1559"/>
        <w:gridCol w:w="1843"/>
        <w:gridCol w:w="85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2" w:type="dxa"/>
            <w:vAlign w:val="center"/>
          </w:tcPr>
          <w:p>
            <w:pPr>
              <w:pStyle w:val="17"/>
              <w:spacing w:line="360" w:lineRule="auto"/>
              <w:jc w:val="center"/>
              <w:rPr>
                <w:rFonts w:ascii="宋体" w:hAnsi="宋体"/>
                <w:sz w:val="18"/>
                <w:szCs w:val="18"/>
              </w:rPr>
            </w:pPr>
            <w:bookmarkStart w:id="13" w:name="_Hlk229903542"/>
            <w:r>
              <w:rPr>
                <w:rFonts w:hint="eastAsia" w:ascii="宋体" w:hAnsi="宋体"/>
                <w:sz w:val="18"/>
                <w:szCs w:val="18"/>
              </w:rPr>
              <w:t>课程名称</w:t>
            </w:r>
          </w:p>
        </w:tc>
        <w:tc>
          <w:tcPr>
            <w:tcW w:w="1843"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数学</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559"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72</w:t>
            </w:r>
          </w:p>
        </w:tc>
      </w:tr>
      <w:bookmarkEnd w:id="1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9" w:hRule="atLeast"/>
          <w:jc w:val="center"/>
        </w:trPr>
        <w:tc>
          <w:tcPr>
            <w:tcW w:w="12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color w:val="000000"/>
                <w:spacing w:val="2"/>
                <w:sz w:val="18"/>
                <w:szCs w:val="18"/>
              </w:rPr>
            </w:pPr>
            <w:r>
              <w:rPr>
                <w:rFonts w:hint="eastAsia" w:ascii="宋体" w:hAnsi="宋体"/>
                <w:color w:val="000000"/>
                <w:spacing w:val="2"/>
                <w:sz w:val="18"/>
                <w:szCs w:val="18"/>
              </w:rPr>
              <w:t>及要求</w:t>
            </w:r>
          </w:p>
        </w:tc>
        <w:tc>
          <w:tcPr>
            <w:tcW w:w="7655" w:type="dxa"/>
            <w:gridSpan w:val="5"/>
            <w:vAlign w:val="center"/>
          </w:tcPr>
          <w:p>
            <w:pPr>
              <w:pStyle w:val="17"/>
              <w:spacing w:line="360" w:lineRule="auto"/>
              <w:ind w:firstLine="360" w:firstLineChars="200"/>
              <w:rPr>
                <w:rFonts w:ascii="宋体" w:hAnsi="宋体"/>
                <w:sz w:val="18"/>
                <w:szCs w:val="18"/>
              </w:rPr>
            </w:pPr>
            <w:r>
              <w:rPr>
                <w:rFonts w:hint="eastAsia" w:ascii="宋体" w:hAnsi="宋体"/>
                <w:sz w:val="18"/>
                <w:szCs w:val="18"/>
              </w:rPr>
              <w:t>数学课程是本专业学生必修的一门公共基础课程。本课程主要讲授代数、三角、平面解析几何、立体几何的基本内容，使学生掌握必要的数学基础，培养学生的计算技能、计算工具使用技能和数据处理技能；培养学生的观察能力、空间想象能力、分析与解决问题能力和数学思维能力；使学生逐步养成良好的学习习惯、实践意识、创新意识和实事求是的科学态度。</w:t>
            </w:r>
          </w:p>
        </w:tc>
      </w:tr>
    </w:tbl>
    <w:p>
      <w:pPr>
        <w:pStyle w:val="5"/>
        <w:spacing w:before="156" w:line="360" w:lineRule="auto"/>
        <w:ind w:firstLine="241"/>
        <w:rPr>
          <w:sz w:val="24"/>
          <w:szCs w:val="24"/>
        </w:rPr>
      </w:pPr>
      <w:r>
        <w:rPr>
          <w:rFonts w:hint="eastAsia"/>
          <w:sz w:val="24"/>
          <w:szCs w:val="24"/>
        </w:rPr>
        <w:t>（3）英语</w:t>
      </w:r>
    </w:p>
    <w:tbl>
      <w:tblPr>
        <w:tblStyle w:val="13"/>
        <w:tblW w:w="87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843"/>
        <w:gridCol w:w="1559"/>
        <w:gridCol w:w="1843"/>
        <w:gridCol w:w="851"/>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242"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843"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英语</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368"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7" w:hRule="atLeast"/>
          <w:jc w:val="center"/>
        </w:trPr>
        <w:tc>
          <w:tcPr>
            <w:tcW w:w="12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464" w:type="dxa"/>
            <w:gridSpan w:val="5"/>
            <w:vAlign w:val="center"/>
          </w:tcPr>
          <w:p>
            <w:pPr>
              <w:pStyle w:val="17"/>
              <w:spacing w:line="360" w:lineRule="auto"/>
              <w:ind w:firstLine="360" w:firstLineChars="200"/>
              <w:rPr>
                <w:rFonts w:ascii="宋体" w:hAnsi="宋体"/>
                <w:sz w:val="18"/>
                <w:szCs w:val="18"/>
              </w:rPr>
            </w:pPr>
            <w:r>
              <w:rPr>
                <w:rFonts w:hint="eastAsia" w:ascii="宋体" w:hAnsi="宋体"/>
                <w:sz w:val="18"/>
                <w:szCs w:val="18"/>
              </w:rPr>
              <w:t>英语课程是本专业学生必修的一门公共基础课程。本课程通过基本词汇和基础语法的教学，培养学生英语听、说、读、写等语言技能，初步形成英语的实际应用能力；使学生掌握学习策略，提高自主学习能力；使学生了解、认识中西方文化差异，培养正确的情感、态度和价值观，为学生的职业生涯、继续学习和终身发展奠定基础。</w:t>
            </w:r>
          </w:p>
        </w:tc>
      </w:tr>
    </w:tbl>
    <w:p>
      <w:pPr>
        <w:pStyle w:val="5"/>
        <w:spacing w:before="156" w:line="360" w:lineRule="auto"/>
        <w:ind w:firstLine="241"/>
        <w:rPr>
          <w:sz w:val="24"/>
          <w:szCs w:val="24"/>
        </w:rPr>
      </w:pPr>
      <w:r>
        <w:rPr>
          <w:rFonts w:hint="eastAsia"/>
          <w:sz w:val="24"/>
          <w:szCs w:val="24"/>
        </w:rPr>
        <w:t>（4）体育</w:t>
      </w:r>
    </w:p>
    <w:tbl>
      <w:tblPr>
        <w:tblStyle w:val="13"/>
        <w:tblW w:w="8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843"/>
        <w:gridCol w:w="1559"/>
        <w:gridCol w:w="1843"/>
        <w:gridCol w:w="851"/>
        <w:gridCol w:w="1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2"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843"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体育</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627"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7" w:hRule="atLeast"/>
          <w:jc w:val="center"/>
        </w:trPr>
        <w:tc>
          <w:tcPr>
            <w:tcW w:w="12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723" w:type="dxa"/>
            <w:gridSpan w:val="5"/>
            <w:vAlign w:val="center"/>
          </w:tcPr>
          <w:p>
            <w:pPr>
              <w:pStyle w:val="17"/>
              <w:spacing w:line="360" w:lineRule="auto"/>
              <w:ind w:firstLine="360" w:firstLineChars="200"/>
              <w:rPr>
                <w:rFonts w:ascii="宋体" w:hAnsi="宋体"/>
                <w:sz w:val="18"/>
                <w:szCs w:val="18"/>
              </w:rPr>
            </w:pPr>
            <w:r>
              <w:rPr>
                <w:rFonts w:hint="eastAsia" w:ascii="宋体" w:hAnsi="宋体"/>
                <w:sz w:val="18"/>
                <w:szCs w:val="18"/>
              </w:rPr>
              <w:t>体育与健康课程是本专业学生必修的一门公共基础课程。本课程主要进行体育基本知识的教学、体育技能和方法基本技能的训练以及健康教育专题讲座，使学生掌握体育运动的基本技能和良好的锻炼身体的方法，培养学生的健康人格、增强体能素质、提高综合职业能力，养成终身从事体育锻炼的意识、能力与习惯，提高生活质量，为全面促进学生身体健康、心理健康和社会适应能力服务。</w:t>
            </w:r>
          </w:p>
        </w:tc>
      </w:tr>
    </w:tbl>
    <w:p>
      <w:pPr>
        <w:pStyle w:val="5"/>
        <w:spacing w:before="156" w:line="360" w:lineRule="auto"/>
        <w:ind w:firstLine="0" w:firstLineChars="0"/>
        <w:rPr>
          <w:sz w:val="24"/>
          <w:szCs w:val="24"/>
        </w:rPr>
      </w:pPr>
      <w:r>
        <w:rPr>
          <w:rFonts w:hint="eastAsia"/>
          <w:sz w:val="24"/>
          <w:szCs w:val="24"/>
        </w:rPr>
        <w:t>（5）计算机应用基础</w:t>
      </w:r>
    </w:p>
    <w:tbl>
      <w:tblPr>
        <w:tblStyle w:val="13"/>
        <w:tblW w:w="8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94"/>
        <w:gridCol w:w="1559"/>
        <w:gridCol w:w="1843"/>
        <w:gridCol w:w="850"/>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794" w:type="dxa"/>
            <w:tcBorders>
              <w:right w:val="single" w:color="auto" w:sz="4" w:space="0"/>
            </w:tcBorders>
            <w:vAlign w:val="center"/>
          </w:tcPr>
          <w:p>
            <w:pPr>
              <w:pStyle w:val="17"/>
              <w:spacing w:line="360" w:lineRule="auto"/>
              <w:jc w:val="center"/>
              <w:rPr>
                <w:rFonts w:ascii="宋体" w:hAnsi="宋体"/>
                <w:sz w:val="18"/>
                <w:szCs w:val="18"/>
              </w:rPr>
            </w:pPr>
            <w:r>
              <w:rPr>
                <w:rFonts w:hint="eastAsia"/>
                <w:sz w:val="18"/>
                <w:szCs w:val="18"/>
              </w:rPr>
              <w:t>计算机应用基础</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634"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42"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80" w:type="dxa"/>
            <w:gridSpan w:val="5"/>
            <w:vAlign w:val="center"/>
          </w:tcPr>
          <w:p>
            <w:pPr>
              <w:pStyle w:val="17"/>
              <w:spacing w:line="360" w:lineRule="auto"/>
              <w:ind w:firstLine="360" w:firstLineChars="200"/>
              <w:rPr>
                <w:rFonts w:ascii="宋体" w:hAnsi="宋体"/>
                <w:spacing w:val="4"/>
                <w:sz w:val="18"/>
                <w:szCs w:val="18"/>
              </w:rPr>
            </w:pPr>
            <w:r>
              <w:rPr>
                <w:rFonts w:hint="eastAsia"/>
                <w:sz w:val="18"/>
                <w:szCs w:val="18"/>
              </w:rPr>
              <w:t>计算机应用基础</w:t>
            </w:r>
            <w:r>
              <w:rPr>
                <w:rFonts w:hint="eastAsia" w:ascii="宋体" w:hAnsi="宋体"/>
                <w:sz w:val="18"/>
                <w:szCs w:val="18"/>
              </w:rPr>
              <w:t>是本专业学生必修的一门公共基础课程，主要内容是学习</w:t>
            </w:r>
            <w:r>
              <w:rPr>
                <w:rFonts w:hint="eastAsia" w:ascii="宋体" w:hAnsi="宋体"/>
                <w:spacing w:val="4"/>
                <w:sz w:val="18"/>
                <w:szCs w:val="18"/>
              </w:rPr>
              <w:t>计算机应用基础知识，</w:t>
            </w:r>
            <w:r>
              <w:rPr>
                <w:rFonts w:hint="eastAsia" w:ascii="宋体" w:hAnsi="宋体"/>
                <w:sz w:val="18"/>
                <w:szCs w:val="18"/>
              </w:rPr>
              <w:t>提高学生计算机基本操作、办公应用、网络应用、多媒体技术应用等方面技能；</w:t>
            </w:r>
            <w:r>
              <w:rPr>
                <w:rFonts w:hint="eastAsia" w:ascii="宋体" w:hAnsi="宋体"/>
                <w:spacing w:val="4"/>
                <w:sz w:val="18"/>
                <w:szCs w:val="18"/>
              </w:rPr>
              <w:t>培养学生应用计算机解决工作与生活中实际问题的能力</w:t>
            </w:r>
            <w:r>
              <w:rPr>
                <w:rFonts w:hint="eastAsia" w:ascii="宋体" w:hAnsi="宋体"/>
                <w:sz w:val="18"/>
                <w:szCs w:val="18"/>
              </w:rPr>
              <w:t>，使学生能够根据职业需求运用计算机获取信息、处理信息、分析信息、发布信息，逐渐养成独立思考、主动探究的学习习惯，</w:t>
            </w:r>
            <w:r>
              <w:rPr>
                <w:rFonts w:hint="eastAsia" w:ascii="宋体" w:hAnsi="宋体"/>
                <w:spacing w:val="4"/>
                <w:sz w:val="18"/>
                <w:szCs w:val="18"/>
              </w:rPr>
              <w:t>提升学生的信息运用能力</w:t>
            </w:r>
            <w:r>
              <w:rPr>
                <w:rFonts w:hint="eastAsia" w:ascii="宋体" w:hAnsi="宋体"/>
                <w:sz w:val="18"/>
                <w:szCs w:val="18"/>
              </w:rPr>
              <w:t>。</w:t>
            </w:r>
          </w:p>
        </w:tc>
      </w:tr>
    </w:tbl>
    <w:p>
      <w:pPr>
        <w:pStyle w:val="5"/>
        <w:numPr>
          <w:ilvl w:val="0"/>
          <w:numId w:val="4"/>
        </w:numPr>
        <w:spacing w:before="156" w:line="360" w:lineRule="auto"/>
        <w:ind w:firstLine="0" w:firstLineChars="0"/>
        <w:rPr>
          <w:sz w:val="24"/>
          <w:szCs w:val="24"/>
        </w:rPr>
      </w:pPr>
      <w:r>
        <w:rPr>
          <w:rFonts w:hint="eastAsia"/>
          <w:sz w:val="24"/>
          <w:szCs w:val="24"/>
        </w:rPr>
        <w:t>普通话</w:t>
      </w:r>
    </w:p>
    <w:tbl>
      <w:tblPr>
        <w:tblStyle w:val="13"/>
        <w:tblW w:w="8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843"/>
        <w:gridCol w:w="1559"/>
        <w:gridCol w:w="1843"/>
        <w:gridCol w:w="851"/>
        <w:gridCol w:w="1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242"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843"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普通话</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80"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7" w:hRule="atLeast"/>
          <w:jc w:val="center"/>
        </w:trPr>
        <w:tc>
          <w:tcPr>
            <w:tcW w:w="12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576" w:type="dxa"/>
            <w:gridSpan w:val="5"/>
            <w:vAlign w:val="center"/>
          </w:tcPr>
          <w:p>
            <w:pPr>
              <w:pStyle w:val="17"/>
              <w:spacing w:line="360" w:lineRule="auto"/>
              <w:ind w:firstLine="360" w:firstLineChars="200"/>
              <w:rPr>
                <w:rFonts w:ascii="宋体" w:hAnsi="宋体"/>
                <w:sz w:val="18"/>
                <w:szCs w:val="18"/>
              </w:rPr>
            </w:pPr>
            <w:r>
              <w:rPr>
                <w:rFonts w:hint="eastAsia" w:ascii="宋体" w:hAnsi="宋体"/>
                <w:sz w:val="18"/>
                <w:szCs w:val="18"/>
              </w:rPr>
              <w:t>本课程是训练普通话口语表达的实践性课程，着重训练和提高学生的普通话口语表达能力。教学中坚持理论和实践相结合、课堂示范和自我训练相结合、课内学习和课外活动相结合的基本原则。以理论为指导，以训练为主导。教学内容主要分为两部分，即汉语普通话语音系统和普通话语音训练两部分。</w:t>
            </w:r>
          </w:p>
        </w:tc>
      </w:tr>
    </w:tbl>
    <w:p>
      <w:pPr>
        <w:pStyle w:val="5"/>
        <w:spacing w:before="156" w:line="360" w:lineRule="auto"/>
        <w:ind w:firstLine="0" w:firstLineChars="0"/>
        <w:rPr>
          <w:sz w:val="24"/>
          <w:szCs w:val="24"/>
        </w:rPr>
      </w:pPr>
      <w:r>
        <w:rPr>
          <w:rFonts w:hint="eastAsia"/>
          <w:sz w:val="24"/>
          <w:szCs w:val="24"/>
        </w:rPr>
        <w:t>（7）德育</w:t>
      </w:r>
    </w:p>
    <w:tbl>
      <w:tblPr>
        <w:tblStyle w:val="13"/>
        <w:tblW w:w="89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9"/>
        <w:gridCol w:w="1843"/>
        <w:gridCol w:w="1559"/>
        <w:gridCol w:w="1843"/>
        <w:gridCol w:w="85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blHeader/>
          <w:jc w:val="center"/>
        </w:trPr>
        <w:tc>
          <w:tcPr>
            <w:tcW w:w="1199"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843"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德育</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621"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48" w:hRule="atLeast"/>
          <w:jc w:val="center"/>
        </w:trPr>
        <w:tc>
          <w:tcPr>
            <w:tcW w:w="1199"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716" w:type="dxa"/>
            <w:gridSpan w:val="5"/>
            <w:vAlign w:val="center"/>
          </w:tcPr>
          <w:p>
            <w:pPr>
              <w:pStyle w:val="17"/>
              <w:spacing w:line="360" w:lineRule="auto"/>
              <w:ind w:firstLine="360" w:firstLineChars="200"/>
              <w:rPr>
                <w:rFonts w:ascii="宋体" w:hAnsi="宋体"/>
                <w:sz w:val="18"/>
                <w:szCs w:val="18"/>
              </w:rPr>
            </w:pPr>
            <w:r>
              <w:rPr>
                <w:rFonts w:hint="eastAsia" w:ascii="宋体" w:hAnsi="宋体"/>
                <w:sz w:val="18"/>
                <w:szCs w:val="18"/>
              </w:rPr>
              <w:t>坚持以马列主义、毛泽东思想、邓小平理论和“三个代表”重要思想为指导，坚持从学生的思想实际出发，以学生的思想、道德、态度和情感发展为线索，围绕学生德育需求，生动具体地对学生进行公民基本道德、心理品质、法制意识教育，进行社会经济、政治常识的教育和职业道德教育，帮助学生初步形成正确观察社会、分析问题、选择人生道路的科学人生观，逐步提高参加社会实践的能力，成为具有良好思想道德素质的公民和企业欢迎的从业者。</w:t>
            </w:r>
          </w:p>
        </w:tc>
      </w:tr>
    </w:tbl>
    <w:p>
      <w:pPr>
        <w:pStyle w:val="4"/>
        <w:spacing w:before="156" w:line="360" w:lineRule="auto"/>
        <w:ind w:firstLine="0" w:firstLineChars="0"/>
      </w:pPr>
      <w:r>
        <w:rPr>
          <w:rFonts w:hint="eastAsia"/>
        </w:rPr>
        <w:t>（8）公共艺术</w:t>
      </w:r>
    </w:p>
    <w:tbl>
      <w:tblPr>
        <w:tblStyle w:val="13"/>
        <w:tblW w:w="8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843"/>
        <w:gridCol w:w="1559"/>
        <w:gridCol w:w="1843"/>
        <w:gridCol w:w="851"/>
        <w:gridCol w:w="1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2"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843"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公共艺术</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627"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1" w:hRule="atLeast"/>
          <w:jc w:val="center"/>
        </w:trPr>
        <w:tc>
          <w:tcPr>
            <w:tcW w:w="12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723" w:type="dxa"/>
            <w:gridSpan w:val="5"/>
            <w:vAlign w:val="center"/>
          </w:tcPr>
          <w:p>
            <w:pPr>
              <w:pStyle w:val="17"/>
              <w:spacing w:line="360" w:lineRule="auto"/>
              <w:ind w:firstLine="360" w:firstLineChars="200"/>
              <w:rPr>
                <w:rFonts w:ascii="宋体" w:hAnsi="宋体"/>
                <w:sz w:val="18"/>
                <w:szCs w:val="18"/>
              </w:rPr>
            </w:pPr>
            <w:r>
              <w:rPr>
                <w:rFonts w:hint="eastAsia" w:ascii="宋体" w:hAnsi="宋体"/>
                <w:sz w:val="18"/>
                <w:szCs w:val="18"/>
              </w:rPr>
              <w:t>公共艺术课程是本专业学生必修的一门公共基础课。本课程的任务是：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r>
    </w:tbl>
    <w:p>
      <w:pPr>
        <w:spacing w:before="156" w:line="360" w:lineRule="auto"/>
        <w:ind w:firstLine="0" w:firstLineChars="0"/>
        <w:rPr>
          <w:b/>
          <w:bCs/>
          <w:sz w:val="28"/>
          <w:szCs w:val="28"/>
        </w:rPr>
      </w:pPr>
      <w:r>
        <w:rPr>
          <w:rFonts w:hint="eastAsia"/>
          <w:b/>
          <w:bCs/>
          <w:sz w:val="28"/>
          <w:szCs w:val="28"/>
        </w:rPr>
        <w:t>（9）历史</w:t>
      </w:r>
    </w:p>
    <w:tbl>
      <w:tblPr>
        <w:tblStyle w:val="13"/>
        <w:tblW w:w="8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843"/>
        <w:gridCol w:w="1559"/>
        <w:gridCol w:w="1843"/>
        <w:gridCol w:w="851"/>
        <w:gridCol w:w="1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42"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1843"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历史</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84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公共基础课程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627"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1" w:hRule="atLeast"/>
          <w:jc w:val="center"/>
        </w:trPr>
        <w:tc>
          <w:tcPr>
            <w:tcW w:w="12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723" w:type="dxa"/>
            <w:gridSpan w:val="5"/>
            <w:vAlign w:val="center"/>
          </w:tcPr>
          <w:p>
            <w:pPr>
              <w:pStyle w:val="17"/>
              <w:spacing w:line="360" w:lineRule="auto"/>
              <w:ind w:firstLine="360" w:firstLineChars="200"/>
              <w:rPr>
                <w:rFonts w:ascii="宋体" w:hAnsi="宋体"/>
                <w:sz w:val="18"/>
                <w:szCs w:val="18"/>
              </w:rPr>
            </w:pPr>
            <w:r>
              <w:rPr>
                <w:rFonts w:ascii="宋体" w:hAnsi="宋体" w:cs="宋体"/>
                <w:sz w:val="18"/>
                <w:szCs w:val="18"/>
              </w:rPr>
              <w:t>依据《中等职业学校历史教学大纲》开设，其任务是通过特定的历史文化氛围的渲染和独特的历史文化知识的熏陶，使学 生在职业发展的过程中，逐步树立科学的世界观、人生观和价 值观，加强对学生的爱国主义思想教育。</w:t>
            </w:r>
          </w:p>
        </w:tc>
      </w:tr>
    </w:tbl>
    <w:p>
      <w:pPr>
        <w:pStyle w:val="4"/>
        <w:spacing w:before="156" w:line="360" w:lineRule="auto"/>
        <w:ind w:firstLine="0" w:firstLineChars="0"/>
      </w:pPr>
      <w:r>
        <w:rPr>
          <w:rFonts w:hint="eastAsia"/>
        </w:rPr>
        <w:t>（二）专业基础课程</w:t>
      </w:r>
    </w:p>
    <w:p>
      <w:pPr>
        <w:spacing w:before="156" w:line="360" w:lineRule="auto"/>
        <w:ind w:firstLine="0" w:firstLineChars="0"/>
        <w:rPr>
          <w:b/>
          <w:bCs/>
          <w:szCs w:val="24"/>
        </w:rPr>
      </w:pPr>
      <w:r>
        <w:rPr>
          <w:rFonts w:hint="eastAsia"/>
          <w:b/>
          <w:bCs/>
          <w:szCs w:val="24"/>
        </w:rPr>
        <w:t>（</w:t>
      </w:r>
      <w:r>
        <w:rPr>
          <w:b/>
          <w:bCs/>
          <w:szCs w:val="24"/>
        </w:rPr>
        <w:t>1</w:t>
      </w:r>
      <w:r>
        <w:rPr>
          <w:rFonts w:hint="eastAsia"/>
          <w:b/>
          <w:bCs/>
          <w:szCs w:val="24"/>
        </w:rPr>
        <w:t>）美容概述</w:t>
      </w:r>
    </w:p>
    <w:tbl>
      <w:tblPr>
        <w:tblStyle w:val="13"/>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2564"/>
        <w:gridCol w:w="1214"/>
        <w:gridCol w:w="1477"/>
        <w:gridCol w:w="809"/>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1"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564" w:type="dxa"/>
            <w:tcBorders>
              <w:right w:val="single" w:color="auto" w:sz="4" w:space="0"/>
            </w:tcBorders>
            <w:vAlign w:val="center"/>
          </w:tcPr>
          <w:p>
            <w:pPr>
              <w:pStyle w:val="17"/>
              <w:spacing w:line="360" w:lineRule="auto"/>
              <w:jc w:val="center"/>
              <w:rPr>
                <w:rFonts w:ascii="宋体" w:hAnsi="宋体"/>
                <w:sz w:val="18"/>
                <w:szCs w:val="18"/>
              </w:rPr>
            </w:pPr>
            <w:r>
              <w:rPr>
                <w:rFonts w:hint="eastAsia"/>
                <w:sz w:val="18"/>
                <w:szCs w:val="18"/>
              </w:rPr>
              <w:t>美容的基本概述</w:t>
            </w:r>
          </w:p>
        </w:tc>
        <w:tc>
          <w:tcPr>
            <w:tcW w:w="1214"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477"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专业课程</w:t>
            </w:r>
          </w:p>
        </w:tc>
        <w:tc>
          <w:tcPr>
            <w:tcW w:w="80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55"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941"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519" w:type="dxa"/>
            <w:gridSpan w:val="5"/>
            <w:vAlign w:val="center"/>
          </w:tcPr>
          <w:p>
            <w:pPr>
              <w:pStyle w:val="17"/>
              <w:spacing w:line="360" w:lineRule="auto"/>
              <w:rPr>
                <w:rFonts w:ascii="宋体" w:hAnsi="宋体"/>
                <w:sz w:val="18"/>
                <w:szCs w:val="18"/>
              </w:rPr>
            </w:pPr>
            <w:r>
              <w:rPr>
                <w:rFonts w:hint="eastAsia" w:ascii="宋体" w:hAnsi="宋体"/>
                <w:sz w:val="18"/>
                <w:szCs w:val="18"/>
              </w:rPr>
              <w:t>美容产业的概念和发展史，美容师概述。</w:t>
            </w:r>
          </w:p>
          <w:p>
            <w:pPr>
              <w:pStyle w:val="17"/>
              <w:spacing w:line="360" w:lineRule="auto"/>
              <w:rPr>
                <w:rFonts w:ascii="宋体" w:hAnsi="宋体"/>
                <w:sz w:val="18"/>
                <w:szCs w:val="18"/>
              </w:rPr>
            </w:pPr>
            <w:r>
              <w:rPr>
                <w:rFonts w:hint="eastAsia" w:ascii="宋体" w:hAnsi="宋体"/>
                <w:sz w:val="18"/>
                <w:szCs w:val="18"/>
              </w:rPr>
              <w:t>美容产业的现状，产业发展的逐步规范，呈现产业化规模化，现代美容企业的趋势。</w:t>
            </w:r>
          </w:p>
          <w:p>
            <w:pPr>
              <w:pStyle w:val="17"/>
              <w:spacing w:line="360" w:lineRule="auto"/>
              <w:rPr>
                <w:rFonts w:ascii="宋体" w:hAnsi="宋体"/>
                <w:sz w:val="18"/>
                <w:szCs w:val="18"/>
              </w:rPr>
            </w:pPr>
            <w:r>
              <w:rPr>
                <w:rFonts w:hint="eastAsia" w:ascii="宋体" w:hAnsi="宋体"/>
                <w:sz w:val="18"/>
                <w:szCs w:val="18"/>
              </w:rPr>
              <w:t>认识到现代美容场所的布局与服务项目，以及美容师的基本要求。</w:t>
            </w:r>
          </w:p>
        </w:tc>
      </w:tr>
    </w:tbl>
    <w:p>
      <w:pPr>
        <w:spacing w:before="156" w:line="360" w:lineRule="auto"/>
        <w:ind w:firstLine="0" w:firstLineChars="0"/>
        <w:rPr>
          <w:b/>
          <w:bCs/>
          <w:sz w:val="28"/>
          <w:szCs w:val="22"/>
        </w:rPr>
      </w:pPr>
      <w:r>
        <w:rPr>
          <w:rFonts w:hint="eastAsia"/>
          <w:b/>
          <w:bCs/>
          <w:szCs w:val="24"/>
        </w:rPr>
        <w:t>（</w:t>
      </w:r>
      <w:r>
        <w:rPr>
          <w:b/>
          <w:bCs/>
          <w:szCs w:val="24"/>
        </w:rPr>
        <w:t>2</w:t>
      </w:r>
      <w:r>
        <w:rPr>
          <w:rFonts w:hint="eastAsia"/>
          <w:b/>
          <w:bCs/>
          <w:szCs w:val="24"/>
        </w:rPr>
        <w:t>）皮肤学基础学</w:t>
      </w:r>
    </w:p>
    <w:tbl>
      <w:tblPr>
        <w:tblStyle w:val="13"/>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2564"/>
        <w:gridCol w:w="1214"/>
        <w:gridCol w:w="1477"/>
        <w:gridCol w:w="809"/>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1"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564" w:type="dxa"/>
            <w:tcBorders>
              <w:right w:val="single" w:color="auto" w:sz="4" w:space="0"/>
            </w:tcBorders>
            <w:vAlign w:val="center"/>
          </w:tcPr>
          <w:p>
            <w:pPr>
              <w:pStyle w:val="17"/>
              <w:spacing w:line="360" w:lineRule="auto"/>
              <w:jc w:val="center"/>
              <w:rPr>
                <w:rFonts w:ascii="宋体" w:hAnsi="宋体"/>
                <w:sz w:val="18"/>
                <w:szCs w:val="18"/>
              </w:rPr>
            </w:pPr>
            <w:r>
              <w:rPr>
                <w:rFonts w:hint="eastAsia"/>
                <w:sz w:val="18"/>
                <w:szCs w:val="18"/>
              </w:rPr>
              <w:t>皮肤生理学</w:t>
            </w:r>
          </w:p>
        </w:tc>
        <w:tc>
          <w:tcPr>
            <w:tcW w:w="1214"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477"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专业课程</w:t>
            </w:r>
          </w:p>
        </w:tc>
        <w:tc>
          <w:tcPr>
            <w:tcW w:w="80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55"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941"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519" w:type="dxa"/>
            <w:gridSpan w:val="5"/>
            <w:vAlign w:val="center"/>
          </w:tcPr>
          <w:p>
            <w:pPr>
              <w:pStyle w:val="17"/>
              <w:spacing w:line="360" w:lineRule="auto"/>
              <w:rPr>
                <w:rFonts w:ascii="宋体" w:hAnsi="宋体"/>
                <w:sz w:val="18"/>
                <w:szCs w:val="18"/>
              </w:rPr>
            </w:pPr>
            <w:r>
              <w:rPr>
                <w:rFonts w:hint="eastAsia" w:ascii="宋体" w:hAnsi="宋体"/>
                <w:sz w:val="18"/>
                <w:szCs w:val="18"/>
              </w:rPr>
              <w:t>皮肤的构造，真皮层构造，皮下组织构造，皮肤的脉管及神经，</w:t>
            </w:r>
          </w:p>
          <w:p>
            <w:pPr>
              <w:pStyle w:val="17"/>
              <w:spacing w:line="360" w:lineRule="auto"/>
              <w:rPr>
                <w:rFonts w:ascii="宋体" w:hAnsi="宋体"/>
                <w:sz w:val="18"/>
                <w:szCs w:val="18"/>
              </w:rPr>
            </w:pPr>
            <w:r>
              <w:rPr>
                <w:rFonts w:hint="eastAsia" w:ascii="宋体" w:hAnsi="宋体"/>
                <w:sz w:val="18"/>
                <w:szCs w:val="18"/>
              </w:rPr>
              <w:t>皮肤的附属器官，皮肤的功能。皮肤的种类，问题性皮肤种类以及产生的原因和处理方案。</w:t>
            </w:r>
          </w:p>
          <w:p>
            <w:pPr>
              <w:pStyle w:val="17"/>
              <w:spacing w:line="360" w:lineRule="auto"/>
              <w:rPr>
                <w:rFonts w:ascii="宋体" w:hAnsi="宋体"/>
                <w:sz w:val="18"/>
                <w:szCs w:val="18"/>
              </w:rPr>
            </w:pPr>
            <w:r>
              <w:rPr>
                <w:rFonts w:hint="eastAsia" w:ascii="宋体" w:hAnsi="宋体"/>
                <w:sz w:val="18"/>
                <w:szCs w:val="18"/>
              </w:rPr>
              <w:t>认识分辨出皮肤类型。</w:t>
            </w:r>
          </w:p>
        </w:tc>
      </w:tr>
    </w:tbl>
    <w:p>
      <w:pPr>
        <w:pStyle w:val="5"/>
        <w:spacing w:before="156" w:line="360" w:lineRule="auto"/>
        <w:ind w:firstLine="0" w:firstLineChars="0"/>
        <w:rPr>
          <w:sz w:val="24"/>
          <w:szCs w:val="24"/>
        </w:rPr>
      </w:pPr>
      <w:r>
        <w:rPr>
          <w:rFonts w:hint="eastAsia"/>
          <w:sz w:val="24"/>
          <w:szCs w:val="24"/>
        </w:rPr>
        <w:t>（3）医学美容</w:t>
      </w:r>
    </w:p>
    <w:tbl>
      <w:tblPr>
        <w:tblStyle w:val="13"/>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2"/>
        <w:gridCol w:w="2272"/>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42"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272" w:type="dxa"/>
            <w:tcBorders>
              <w:right w:val="single" w:color="auto" w:sz="4" w:space="0"/>
            </w:tcBorders>
            <w:vAlign w:val="center"/>
          </w:tcPr>
          <w:p>
            <w:pPr>
              <w:pStyle w:val="17"/>
              <w:spacing w:line="360" w:lineRule="auto"/>
              <w:jc w:val="center"/>
              <w:rPr>
                <w:rFonts w:ascii="宋体" w:hAnsi="宋体"/>
                <w:sz w:val="18"/>
                <w:szCs w:val="18"/>
              </w:rPr>
            </w:pPr>
            <w:r>
              <w:rPr>
                <w:rFonts w:hint="eastAsia"/>
                <w:sz w:val="18"/>
                <w:szCs w:val="18"/>
              </w:rPr>
              <w:t>中医医学美容理论</w:t>
            </w:r>
          </w:p>
        </w:tc>
        <w:tc>
          <w:tcPr>
            <w:tcW w:w="1276"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1" w:hRule="atLeast"/>
          <w:jc w:val="center"/>
        </w:trPr>
        <w:tc>
          <w:tcPr>
            <w:tcW w:w="10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482" w:type="dxa"/>
            <w:gridSpan w:val="5"/>
            <w:vAlign w:val="center"/>
          </w:tcPr>
          <w:p>
            <w:pPr>
              <w:pStyle w:val="17"/>
              <w:spacing w:line="360" w:lineRule="auto"/>
              <w:rPr>
                <w:rFonts w:ascii="宋体" w:hAnsi="宋体"/>
                <w:sz w:val="18"/>
                <w:szCs w:val="18"/>
              </w:rPr>
            </w:pPr>
            <w:r>
              <w:rPr>
                <w:rFonts w:hint="eastAsia" w:ascii="宋体" w:hAnsi="宋体"/>
                <w:sz w:val="18"/>
                <w:szCs w:val="18"/>
              </w:rPr>
              <w:t>了解中医美容概念，医学美容人体骨骼和肌肉基础学，中医美容的概述，经络知识，面部穴位经络学位，掌握头面骨骼、肌肉结构与特性，熟悉头面部美容经血的位置及作用，按摩方法，掌握经络的基本知识</w:t>
            </w:r>
            <w:r>
              <w:rPr>
                <w:rFonts w:ascii="宋体" w:hAnsi="宋体"/>
                <w:sz w:val="18"/>
                <w:szCs w:val="18"/>
              </w:rPr>
              <w:t>经脉的循环位置作用养生方法及穴位</w:t>
            </w:r>
          </w:p>
        </w:tc>
      </w:tr>
    </w:tbl>
    <w:p>
      <w:pPr>
        <w:pStyle w:val="5"/>
        <w:spacing w:before="156" w:line="360" w:lineRule="auto"/>
        <w:ind w:firstLine="0" w:firstLineChars="0"/>
        <w:rPr>
          <w:sz w:val="24"/>
          <w:szCs w:val="24"/>
        </w:rPr>
      </w:pPr>
      <w:r>
        <w:rPr>
          <w:rFonts w:hint="eastAsia"/>
          <w:sz w:val="24"/>
          <w:szCs w:val="24"/>
        </w:rPr>
        <w:t>（</w:t>
      </w:r>
      <w:r>
        <w:rPr>
          <w:sz w:val="24"/>
          <w:szCs w:val="24"/>
        </w:rPr>
        <w:t>4</w:t>
      </w:r>
      <w:r>
        <w:rPr>
          <w:rFonts w:hint="eastAsia"/>
          <w:sz w:val="24"/>
          <w:szCs w:val="24"/>
        </w:rPr>
        <w:t>）中医穴位按摩</w:t>
      </w:r>
    </w:p>
    <w:tbl>
      <w:tblPr>
        <w:tblStyle w:val="13"/>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2"/>
        <w:gridCol w:w="2272"/>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42" w:type="dxa"/>
            <w:vAlign w:val="center"/>
          </w:tcPr>
          <w:p>
            <w:pPr>
              <w:pStyle w:val="17"/>
              <w:spacing w:before="120" w:line="360" w:lineRule="auto"/>
              <w:rPr>
                <w:rFonts w:ascii="宋体" w:hAnsi="宋体"/>
                <w:sz w:val="18"/>
                <w:szCs w:val="18"/>
              </w:rPr>
            </w:pPr>
            <w:r>
              <w:rPr>
                <w:rFonts w:hint="eastAsia" w:ascii="宋体" w:hAnsi="宋体"/>
                <w:sz w:val="18"/>
                <w:szCs w:val="18"/>
              </w:rPr>
              <w:t>课程名称</w:t>
            </w:r>
          </w:p>
        </w:tc>
        <w:tc>
          <w:tcPr>
            <w:tcW w:w="2272" w:type="dxa"/>
            <w:tcBorders>
              <w:right w:val="single" w:color="auto" w:sz="4" w:space="0"/>
            </w:tcBorders>
            <w:vAlign w:val="center"/>
          </w:tcPr>
          <w:p>
            <w:pPr>
              <w:pStyle w:val="17"/>
              <w:spacing w:before="120" w:line="360" w:lineRule="auto"/>
              <w:ind w:firstLine="180" w:firstLineChars="100"/>
              <w:rPr>
                <w:rFonts w:ascii="宋体" w:hAnsi="宋体"/>
                <w:sz w:val="18"/>
                <w:szCs w:val="18"/>
              </w:rPr>
            </w:pPr>
            <w:r>
              <w:rPr>
                <w:rFonts w:hint="eastAsia"/>
                <w:sz w:val="18"/>
                <w:szCs w:val="18"/>
              </w:rPr>
              <w:t>穴位的功能和位置</w:t>
            </w:r>
          </w:p>
        </w:tc>
        <w:tc>
          <w:tcPr>
            <w:tcW w:w="1276" w:type="dxa"/>
            <w:tcBorders>
              <w:left w:val="single" w:color="auto" w:sz="4" w:space="0"/>
              <w:right w:val="single" w:color="auto" w:sz="4" w:space="0"/>
            </w:tcBorders>
            <w:vAlign w:val="center"/>
          </w:tcPr>
          <w:p>
            <w:pPr>
              <w:pStyle w:val="17"/>
              <w:spacing w:before="120" w:line="360" w:lineRule="auto"/>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before="120" w:line="360" w:lineRule="auto"/>
              <w:ind w:firstLine="180" w:firstLineChars="100"/>
              <w:rPr>
                <w:rFonts w:ascii="宋体" w:hAnsi="宋体"/>
                <w:sz w:val="18"/>
                <w:szCs w:val="18"/>
              </w:rPr>
            </w:pPr>
            <w:r>
              <w:rPr>
                <w:rFonts w:hint="eastAsia" w:ascii="宋体" w:hAnsi="宋体"/>
                <w:sz w:val="18"/>
                <w:szCs w:val="18"/>
              </w:rPr>
              <w:t>专业课程</w:t>
            </w:r>
          </w:p>
        </w:tc>
        <w:tc>
          <w:tcPr>
            <w:tcW w:w="851" w:type="dxa"/>
            <w:tcBorders>
              <w:left w:val="single" w:color="auto" w:sz="4" w:space="0"/>
              <w:right w:val="single" w:color="auto" w:sz="4" w:space="0"/>
            </w:tcBorders>
            <w:vAlign w:val="center"/>
          </w:tcPr>
          <w:p>
            <w:pPr>
              <w:pStyle w:val="17"/>
              <w:spacing w:before="120" w:line="360" w:lineRule="auto"/>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before="120" w:line="360" w:lineRule="auto"/>
              <w:ind w:firstLine="360"/>
              <w:jc w:val="center"/>
              <w:rPr>
                <w:rFonts w:ascii="宋体" w:hAnsi="宋体"/>
                <w:sz w:val="18"/>
                <w:szCs w:val="18"/>
              </w:rPr>
            </w:pPr>
            <w:r>
              <w:rPr>
                <w:rFonts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1" w:hRule="atLeast"/>
          <w:jc w:val="center"/>
        </w:trPr>
        <w:tc>
          <w:tcPr>
            <w:tcW w:w="10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before="120" w:line="360" w:lineRule="auto"/>
              <w:ind w:firstLine="184" w:firstLineChars="100"/>
              <w:rPr>
                <w:rFonts w:ascii="宋体" w:hAnsi="宋体"/>
                <w:sz w:val="18"/>
                <w:szCs w:val="18"/>
              </w:rPr>
            </w:pPr>
            <w:r>
              <w:rPr>
                <w:rFonts w:hint="eastAsia" w:ascii="宋体" w:hAnsi="宋体"/>
                <w:color w:val="000000"/>
                <w:spacing w:val="2"/>
                <w:sz w:val="18"/>
                <w:szCs w:val="18"/>
              </w:rPr>
              <w:t>及要求</w:t>
            </w:r>
          </w:p>
        </w:tc>
        <w:tc>
          <w:tcPr>
            <w:tcW w:w="7482" w:type="dxa"/>
            <w:gridSpan w:val="5"/>
            <w:vAlign w:val="center"/>
          </w:tcPr>
          <w:p>
            <w:pPr>
              <w:pStyle w:val="17"/>
              <w:spacing w:before="120" w:line="360" w:lineRule="auto"/>
              <w:rPr>
                <w:rFonts w:ascii="宋体" w:hAnsi="宋体"/>
                <w:sz w:val="18"/>
                <w:szCs w:val="18"/>
              </w:rPr>
            </w:pPr>
            <w:r>
              <w:rPr>
                <w:rFonts w:hint="eastAsia" w:ascii="宋体" w:hAnsi="宋体"/>
                <w:sz w:val="18"/>
                <w:szCs w:val="18"/>
              </w:rPr>
              <w:t>穴位的概念与功能，学习取穴定位法，学习点按美容按摩穴位，头部按摩穴位，充分掌握穴位的准确位置，掌握美容师的手部训练，掌握美容的按摩作用及效果。</w:t>
            </w:r>
          </w:p>
        </w:tc>
      </w:tr>
    </w:tbl>
    <w:p>
      <w:pPr>
        <w:pStyle w:val="5"/>
        <w:spacing w:before="156" w:line="360" w:lineRule="auto"/>
        <w:ind w:firstLine="0" w:firstLineChars="0"/>
        <w:rPr>
          <w:sz w:val="24"/>
          <w:szCs w:val="24"/>
        </w:rPr>
      </w:pPr>
      <w:r>
        <w:rPr>
          <w:rFonts w:hint="eastAsia"/>
          <w:sz w:val="24"/>
          <w:szCs w:val="24"/>
        </w:rPr>
        <w:t>（</w:t>
      </w:r>
      <w:r>
        <w:rPr>
          <w:sz w:val="24"/>
          <w:szCs w:val="24"/>
        </w:rPr>
        <w:t>5</w:t>
      </w:r>
      <w:r>
        <w:rPr>
          <w:rFonts w:hint="eastAsia"/>
          <w:sz w:val="24"/>
          <w:szCs w:val="24"/>
        </w:rPr>
        <w:t>）</w:t>
      </w:r>
      <w:r>
        <w:rPr>
          <w:rFonts w:hint="eastAsia" w:cs="方正宋三_GBK"/>
          <w:color w:val="000000"/>
          <w:kern w:val="0"/>
          <w:sz w:val="24"/>
          <w:szCs w:val="24"/>
        </w:rPr>
        <w:t>中医养生经络基础理论</w:t>
      </w:r>
    </w:p>
    <w:tbl>
      <w:tblPr>
        <w:tblStyle w:val="13"/>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2"/>
        <w:gridCol w:w="2272"/>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42" w:type="dxa"/>
            <w:vAlign w:val="center"/>
          </w:tcPr>
          <w:p>
            <w:pPr>
              <w:pStyle w:val="17"/>
              <w:spacing w:before="120" w:line="360" w:lineRule="auto"/>
              <w:rPr>
                <w:rFonts w:ascii="宋体" w:hAnsi="宋体"/>
                <w:sz w:val="18"/>
                <w:szCs w:val="18"/>
              </w:rPr>
            </w:pPr>
            <w:r>
              <w:rPr>
                <w:rFonts w:hint="eastAsia" w:ascii="宋体" w:hAnsi="宋体"/>
                <w:sz w:val="18"/>
                <w:szCs w:val="18"/>
              </w:rPr>
              <w:t>课程名称</w:t>
            </w:r>
          </w:p>
        </w:tc>
        <w:tc>
          <w:tcPr>
            <w:tcW w:w="2272" w:type="dxa"/>
            <w:tcBorders>
              <w:right w:val="single" w:color="auto" w:sz="4" w:space="0"/>
            </w:tcBorders>
            <w:vAlign w:val="center"/>
          </w:tcPr>
          <w:p>
            <w:pPr>
              <w:pStyle w:val="17"/>
              <w:spacing w:before="120" w:line="360" w:lineRule="auto"/>
              <w:ind w:firstLine="360"/>
              <w:rPr>
                <w:rFonts w:ascii="宋体" w:hAnsi="宋体"/>
                <w:sz w:val="18"/>
                <w:szCs w:val="18"/>
              </w:rPr>
            </w:pPr>
            <w:r>
              <w:rPr>
                <w:rFonts w:hint="eastAsia"/>
                <w:sz w:val="18"/>
                <w:szCs w:val="18"/>
              </w:rPr>
              <w:t>经络与气血理论</w:t>
            </w:r>
          </w:p>
        </w:tc>
        <w:tc>
          <w:tcPr>
            <w:tcW w:w="1276" w:type="dxa"/>
            <w:tcBorders>
              <w:left w:val="single" w:color="auto" w:sz="4" w:space="0"/>
              <w:right w:val="single" w:color="auto" w:sz="4" w:space="0"/>
            </w:tcBorders>
            <w:vAlign w:val="center"/>
          </w:tcPr>
          <w:p>
            <w:pPr>
              <w:pStyle w:val="17"/>
              <w:spacing w:before="120" w:line="360" w:lineRule="auto"/>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before="120" w:line="360" w:lineRule="auto"/>
              <w:ind w:firstLine="360"/>
              <w:rPr>
                <w:rFonts w:ascii="宋体" w:hAnsi="宋体"/>
                <w:sz w:val="18"/>
                <w:szCs w:val="18"/>
              </w:rPr>
            </w:pPr>
            <w:r>
              <w:rPr>
                <w:rFonts w:hint="eastAsia" w:ascii="宋体" w:hAnsi="宋体"/>
                <w:sz w:val="18"/>
                <w:szCs w:val="18"/>
              </w:rPr>
              <w:t>专业课程</w:t>
            </w:r>
          </w:p>
        </w:tc>
        <w:tc>
          <w:tcPr>
            <w:tcW w:w="851" w:type="dxa"/>
            <w:tcBorders>
              <w:left w:val="single" w:color="auto" w:sz="4" w:space="0"/>
              <w:right w:val="single" w:color="auto" w:sz="4" w:space="0"/>
            </w:tcBorders>
            <w:vAlign w:val="center"/>
          </w:tcPr>
          <w:p>
            <w:pPr>
              <w:pStyle w:val="17"/>
              <w:spacing w:before="120" w:line="360" w:lineRule="auto"/>
              <w:ind w:firstLine="180" w:firstLineChars="100"/>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before="120" w:line="360" w:lineRule="auto"/>
              <w:ind w:firstLine="360"/>
              <w:jc w:val="center"/>
              <w:rPr>
                <w:rFonts w:ascii="宋体" w:hAnsi="宋体"/>
                <w:sz w:val="18"/>
                <w:szCs w:val="18"/>
              </w:rPr>
            </w:pPr>
            <w:r>
              <w:rPr>
                <w:rFonts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1" w:hRule="atLeast"/>
          <w:jc w:val="center"/>
        </w:trPr>
        <w:tc>
          <w:tcPr>
            <w:tcW w:w="10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before="120" w:line="360" w:lineRule="auto"/>
              <w:ind w:firstLine="184" w:firstLineChars="100"/>
              <w:rPr>
                <w:rFonts w:ascii="宋体" w:hAnsi="宋体"/>
                <w:sz w:val="18"/>
                <w:szCs w:val="18"/>
              </w:rPr>
            </w:pPr>
            <w:r>
              <w:rPr>
                <w:rFonts w:hint="eastAsia" w:ascii="宋体" w:hAnsi="宋体"/>
                <w:color w:val="000000"/>
                <w:spacing w:val="2"/>
                <w:sz w:val="18"/>
                <w:szCs w:val="18"/>
              </w:rPr>
              <w:t>及要求</w:t>
            </w:r>
          </w:p>
        </w:tc>
        <w:tc>
          <w:tcPr>
            <w:tcW w:w="7482" w:type="dxa"/>
            <w:gridSpan w:val="5"/>
            <w:vAlign w:val="center"/>
          </w:tcPr>
          <w:p>
            <w:pPr>
              <w:pStyle w:val="17"/>
              <w:spacing w:before="120" w:line="360" w:lineRule="auto"/>
              <w:rPr>
                <w:rFonts w:ascii="宋体" w:hAnsi="宋体"/>
                <w:sz w:val="18"/>
                <w:szCs w:val="18"/>
              </w:rPr>
            </w:pPr>
            <w:r>
              <w:rPr>
                <w:rFonts w:hint="eastAsia" w:ascii="宋体" w:hAnsi="宋体"/>
                <w:sz w:val="18"/>
                <w:szCs w:val="18"/>
              </w:rPr>
              <w:t>了解中医，经络的知识概述，怎样调理气血，十二经络的分布，经脉的含义名称和经络的走向，掌握经络的作用以及经络的临床应用，气血的运行调理及相关药膳。</w:t>
            </w:r>
          </w:p>
        </w:tc>
      </w:tr>
    </w:tbl>
    <w:p>
      <w:pPr>
        <w:pStyle w:val="5"/>
        <w:spacing w:before="156" w:line="360" w:lineRule="auto"/>
        <w:ind w:firstLine="0" w:firstLineChars="0"/>
        <w:rPr>
          <w:sz w:val="24"/>
          <w:szCs w:val="24"/>
        </w:rPr>
      </w:pPr>
      <w:r>
        <w:rPr>
          <w:rFonts w:hint="eastAsia"/>
          <w:sz w:val="24"/>
          <w:szCs w:val="24"/>
        </w:rPr>
        <w:t>（</w:t>
      </w:r>
      <w:r>
        <w:rPr>
          <w:sz w:val="24"/>
          <w:szCs w:val="24"/>
        </w:rPr>
        <w:t>6</w:t>
      </w:r>
      <w:r>
        <w:rPr>
          <w:rFonts w:hint="eastAsia"/>
          <w:sz w:val="24"/>
          <w:szCs w:val="24"/>
        </w:rPr>
        <w:t>）</w:t>
      </w:r>
      <w:r>
        <w:rPr>
          <w:rFonts w:hint="eastAsia" w:cs="方正宋三_GBK"/>
          <w:color w:val="000000"/>
          <w:kern w:val="0"/>
          <w:sz w:val="24"/>
          <w:szCs w:val="24"/>
        </w:rPr>
        <w:t>护肤品及美容仪器</w:t>
      </w:r>
    </w:p>
    <w:tbl>
      <w:tblPr>
        <w:tblStyle w:val="13"/>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2"/>
        <w:gridCol w:w="2272"/>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42" w:type="dxa"/>
            <w:vAlign w:val="center"/>
          </w:tcPr>
          <w:p>
            <w:pPr>
              <w:pStyle w:val="17"/>
              <w:spacing w:before="120" w:line="360" w:lineRule="auto"/>
              <w:rPr>
                <w:rFonts w:ascii="宋体" w:hAnsi="宋体"/>
                <w:sz w:val="18"/>
                <w:szCs w:val="18"/>
              </w:rPr>
            </w:pPr>
            <w:r>
              <w:rPr>
                <w:rFonts w:hint="eastAsia" w:ascii="宋体" w:hAnsi="宋体"/>
                <w:sz w:val="18"/>
                <w:szCs w:val="18"/>
              </w:rPr>
              <w:t>课程名称</w:t>
            </w:r>
          </w:p>
        </w:tc>
        <w:tc>
          <w:tcPr>
            <w:tcW w:w="2272" w:type="dxa"/>
            <w:tcBorders>
              <w:right w:val="single" w:color="auto" w:sz="4" w:space="0"/>
            </w:tcBorders>
            <w:vAlign w:val="center"/>
          </w:tcPr>
          <w:p>
            <w:pPr>
              <w:pStyle w:val="17"/>
              <w:spacing w:before="120" w:line="360" w:lineRule="auto"/>
              <w:ind w:firstLine="180" w:firstLineChars="100"/>
              <w:rPr>
                <w:rFonts w:ascii="宋体" w:hAnsi="宋体"/>
                <w:sz w:val="18"/>
                <w:szCs w:val="18"/>
              </w:rPr>
            </w:pPr>
            <w:r>
              <w:rPr>
                <w:rFonts w:hint="eastAsia"/>
                <w:sz w:val="18"/>
                <w:szCs w:val="18"/>
              </w:rPr>
              <w:t>护肤品、仪器的分类</w:t>
            </w:r>
          </w:p>
        </w:tc>
        <w:tc>
          <w:tcPr>
            <w:tcW w:w="1276" w:type="dxa"/>
            <w:tcBorders>
              <w:left w:val="single" w:color="auto" w:sz="4" w:space="0"/>
              <w:right w:val="single" w:color="auto" w:sz="4" w:space="0"/>
            </w:tcBorders>
            <w:vAlign w:val="center"/>
          </w:tcPr>
          <w:p>
            <w:pPr>
              <w:pStyle w:val="17"/>
              <w:spacing w:before="120" w:line="360" w:lineRule="auto"/>
              <w:ind w:firstLine="180" w:firstLineChars="100"/>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before="120" w:line="360" w:lineRule="auto"/>
              <w:ind w:firstLine="360"/>
              <w:rPr>
                <w:rFonts w:ascii="宋体" w:hAnsi="宋体"/>
                <w:sz w:val="18"/>
                <w:szCs w:val="18"/>
              </w:rPr>
            </w:pPr>
            <w:r>
              <w:rPr>
                <w:rFonts w:hint="eastAsia" w:ascii="宋体" w:hAnsi="宋体"/>
                <w:sz w:val="18"/>
                <w:szCs w:val="18"/>
              </w:rPr>
              <w:t>专业课程</w:t>
            </w:r>
          </w:p>
        </w:tc>
        <w:tc>
          <w:tcPr>
            <w:tcW w:w="851" w:type="dxa"/>
            <w:tcBorders>
              <w:left w:val="single" w:color="auto" w:sz="4" w:space="0"/>
              <w:right w:val="single" w:color="auto" w:sz="4" w:space="0"/>
            </w:tcBorders>
            <w:vAlign w:val="center"/>
          </w:tcPr>
          <w:p>
            <w:pPr>
              <w:pStyle w:val="17"/>
              <w:spacing w:before="120" w:line="360" w:lineRule="auto"/>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before="120" w:line="360" w:lineRule="auto"/>
              <w:ind w:firstLine="360"/>
              <w:jc w:val="center"/>
              <w:rPr>
                <w:rFonts w:ascii="宋体" w:hAnsi="宋体"/>
                <w:sz w:val="18"/>
                <w:szCs w:val="18"/>
              </w:rPr>
            </w:pPr>
            <w:r>
              <w:rPr>
                <w:rFonts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1" w:hRule="atLeast"/>
          <w:jc w:val="center"/>
        </w:trPr>
        <w:tc>
          <w:tcPr>
            <w:tcW w:w="1042"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before="120" w:line="360" w:lineRule="auto"/>
              <w:ind w:firstLine="184" w:firstLineChars="100"/>
              <w:rPr>
                <w:rFonts w:ascii="宋体" w:hAnsi="宋体"/>
                <w:sz w:val="18"/>
                <w:szCs w:val="18"/>
              </w:rPr>
            </w:pPr>
            <w:r>
              <w:rPr>
                <w:rFonts w:hint="eastAsia" w:ascii="宋体" w:hAnsi="宋体"/>
                <w:color w:val="000000"/>
                <w:spacing w:val="2"/>
                <w:sz w:val="18"/>
                <w:szCs w:val="18"/>
              </w:rPr>
              <w:t>及要求</w:t>
            </w:r>
          </w:p>
        </w:tc>
        <w:tc>
          <w:tcPr>
            <w:tcW w:w="7482" w:type="dxa"/>
            <w:gridSpan w:val="5"/>
            <w:vAlign w:val="center"/>
          </w:tcPr>
          <w:p>
            <w:pPr>
              <w:pStyle w:val="17"/>
              <w:spacing w:before="120" w:line="360" w:lineRule="auto"/>
              <w:rPr>
                <w:rFonts w:ascii="宋体" w:hAnsi="宋体"/>
                <w:sz w:val="18"/>
                <w:szCs w:val="18"/>
              </w:rPr>
            </w:pPr>
            <w:r>
              <w:rPr>
                <w:rFonts w:hint="eastAsia" w:ascii="宋体" w:hAnsi="宋体"/>
                <w:sz w:val="18"/>
                <w:szCs w:val="18"/>
              </w:rPr>
              <w:t>了解化妆品的定义，掌握美容院常用化妆品的作用于分类，主要成分，特点，及注意事项。了解面膜的分类，并掌握各类面膜的作用及用法。认识护肤仪器，学习仪器的操作和注意事项。</w:t>
            </w:r>
          </w:p>
        </w:tc>
      </w:tr>
    </w:tbl>
    <w:p>
      <w:pPr>
        <w:pStyle w:val="5"/>
        <w:spacing w:before="156" w:line="360" w:lineRule="auto"/>
        <w:ind w:firstLine="0" w:firstLineChars="0"/>
      </w:pPr>
      <w:r>
        <w:rPr>
          <w:rFonts w:hint="eastAsia"/>
        </w:rPr>
        <w:t>（三）专业基础课程</w:t>
      </w:r>
    </w:p>
    <w:p>
      <w:pPr>
        <w:pStyle w:val="5"/>
        <w:spacing w:before="156" w:line="360" w:lineRule="auto"/>
        <w:ind w:firstLine="0" w:firstLineChars="0"/>
        <w:rPr>
          <w:sz w:val="24"/>
          <w:szCs w:val="24"/>
        </w:rPr>
      </w:pPr>
      <w:r>
        <w:rPr>
          <w:rFonts w:hint="eastAsia"/>
          <w:sz w:val="24"/>
          <w:szCs w:val="24"/>
        </w:rPr>
        <w:t>（</w:t>
      </w:r>
      <w:r>
        <w:rPr>
          <w:sz w:val="24"/>
          <w:szCs w:val="24"/>
        </w:rPr>
        <w:t>1</w:t>
      </w:r>
      <w:r>
        <w:rPr>
          <w:rFonts w:hint="eastAsia"/>
          <w:sz w:val="24"/>
          <w:szCs w:val="24"/>
        </w:rPr>
        <w:t>）皮肤护理与基础美容</w:t>
      </w:r>
    </w:p>
    <w:tbl>
      <w:tblPr>
        <w:tblStyle w:val="13"/>
        <w:tblW w:w="8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426"/>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426" w:type="dxa"/>
            <w:tcBorders>
              <w:right w:val="single" w:color="auto" w:sz="4" w:space="0"/>
            </w:tcBorders>
            <w:vAlign w:val="center"/>
          </w:tcPr>
          <w:p>
            <w:pPr>
              <w:pStyle w:val="17"/>
              <w:spacing w:line="360" w:lineRule="auto"/>
              <w:jc w:val="center"/>
              <w:rPr>
                <w:rFonts w:ascii="宋体" w:hAnsi="宋体"/>
                <w:sz w:val="18"/>
                <w:szCs w:val="18"/>
              </w:rPr>
            </w:pPr>
            <w:r>
              <w:rPr>
                <w:rFonts w:hint="eastAsia"/>
                <w:color w:val="000000" w:themeColor="text1"/>
                <w:sz w:val="18"/>
                <w:szCs w:val="18"/>
                <w14:textFill>
                  <w14:solidFill>
                    <w14:schemeClr w14:val="tx1"/>
                  </w14:solidFill>
                </w14:textFill>
              </w:rPr>
              <w:t>皮肤护理与基础美容</w:t>
            </w:r>
          </w:p>
        </w:tc>
        <w:tc>
          <w:tcPr>
            <w:tcW w:w="1276"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0"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6" w:type="dxa"/>
            <w:gridSpan w:val="5"/>
            <w:vAlign w:val="center"/>
          </w:tcPr>
          <w:p>
            <w:pPr>
              <w:spacing w:before="156" w:line="360" w:lineRule="auto"/>
              <w:ind w:firstLine="0" w:firstLineChars="0"/>
              <w:rPr>
                <w:sz w:val="18"/>
                <w:szCs w:val="18"/>
              </w:rPr>
            </w:pPr>
            <w:r>
              <w:rPr>
                <w:rFonts w:hint="eastAsia"/>
                <w:sz w:val="18"/>
                <w:szCs w:val="18"/>
              </w:rPr>
              <w:t>包括毛巾的使用方法，面部清洁面手法，按摩手法，超声波及喷雾机的使用方法，产品的使用及面膜的调配方法。通过学习让学生能够完成面部基础护理的操作方法，手法娴熟灵活，服帖度及力度均匀，穴位点按准确，能够独自完成整套的面部基础护理。</w:t>
            </w:r>
          </w:p>
          <w:p>
            <w:pPr>
              <w:pStyle w:val="17"/>
              <w:spacing w:line="360" w:lineRule="auto"/>
              <w:rPr>
                <w:rFonts w:ascii="宋体" w:hAnsi="宋体"/>
                <w:sz w:val="18"/>
                <w:szCs w:val="18"/>
              </w:rPr>
            </w:pPr>
          </w:p>
        </w:tc>
      </w:tr>
    </w:tbl>
    <w:p>
      <w:pPr>
        <w:pStyle w:val="5"/>
        <w:spacing w:before="156" w:line="360" w:lineRule="auto"/>
        <w:ind w:firstLine="0" w:firstLineChars="0"/>
        <w:rPr>
          <w:sz w:val="24"/>
          <w:szCs w:val="24"/>
        </w:rPr>
      </w:pPr>
      <w:r>
        <w:rPr>
          <w:rFonts w:hint="eastAsia"/>
          <w:sz w:val="24"/>
          <w:szCs w:val="24"/>
        </w:rPr>
        <w:t>（</w:t>
      </w:r>
      <w:r>
        <w:rPr>
          <w:sz w:val="24"/>
          <w:szCs w:val="24"/>
        </w:rPr>
        <w:t>2</w:t>
      </w:r>
      <w:r>
        <w:rPr>
          <w:rFonts w:hint="eastAsia"/>
          <w:sz w:val="24"/>
          <w:szCs w:val="24"/>
        </w:rPr>
        <w:t>）中医经络疏通</w:t>
      </w:r>
    </w:p>
    <w:tbl>
      <w:tblPr>
        <w:tblStyle w:val="13"/>
        <w:tblW w:w="8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426"/>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426" w:type="dxa"/>
            <w:tcBorders>
              <w:right w:val="single" w:color="auto" w:sz="4" w:space="0"/>
            </w:tcBorders>
            <w:vAlign w:val="center"/>
          </w:tcPr>
          <w:p>
            <w:pPr>
              <w:pStyle w:val="17"/>
              <w:spacing w:line="360" w:lineRule="auto"/>
              <w:jc w:val="center"/>
              <w:rPr>
                <w:rFonts w:ascii="宋体" w:hAnsi="宋体"/>
                <w:sz w:val="18"/>
                <w:szCs w:val="18"/>
              </w:rPr>
            </w:pPr>
            <w:r>
              <w:rPr>
                <w:rFonts w:hint="eastAsia"/>
                <w:sz w:val="18"/>
                <w:szCs w:val="18"/>
              </w:rPr>
              <w:t>中医经络疏通</w:t>
            </w:r>
          </w:p>
        </w:tc>
        <w:tc>
          <w:tcPr>
            <w:tcW w:w="1276"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0"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6" w:type="dxa"/>
            <w:gridSpan w:val="5"/>
            <w:vAlign w:val="center"/>
          </w:tcPr>
          <w:p>
            <w:pPr>
              <w:pStyle w:val="17"/>
              <w:spacing w:line="36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掌握常用腧穴的基本概念、腧穴的定位、主治和刺灸法。</w:t>
            </w:r>
          </w:p>
          <w:p>
            <w:pPr>
              <w:pStyle w:val="17"/>
              <w:spacing w:line="360" w:lineRule="auto"/>
              <w:rPr>
                <w:rFonts w:ascii="宋体" w:hAnsi="宋体"/>
                <w:sz w:val="18"/>
                <w:szCs w:val="18"/>
              </w:rPr>
            </w:pPr>
            <w:r>
              <w:rPr>
                <w:rFonts w:ascii="宋体" w:hAnsi="宋体"/>
                <w:sz w:val="18"/>
                <w:szCs w:val="18"/>
              </w:rPr>
              <w:t>2.熟悉内容：熟悉经络系统的组成、十二经脉的循行以及治疗作用。</w:t>
            </w:r>
          </w:p>
          <w:p>
            <w:pPr>
              <w:pStyle w:val="17"/>
              <w:spacing w:line="360" w:lineRule="auto"/>
              <w:rPr>
                <w:rFonts w:ascii="宋体" w:hAnsi="宋体"/>
                <w:sz w:val="24"/>
                <w:szCs w:val="24"/>
              </w:rPr>
            </w:pPr>
            <w:r>
              <w:rPr>
                <w:rFonts w:ascii="宋体" w:hAnsi="宋体"/>
                <w:sz w:val="18"/>
                <w:szCs w:val="18"/>
              </w:rPr>
              <w:t>3.了解内容：了解腧穴的定位方法及特定穴的应用</w:t>
            </w:r>
            <w:r>
              <w:rPr>
                <w:rFonts w:ascii="宋体" w:hAnsi="宋体"/>
                <w:sz w:val="24"/>
                <w:szCs w:val="24"/>
              </w:rPr>
              <w:t>。</w:t>
            </w:r>
          </w:p>
          <w:p>
            <w:pPr>
              <w:pStyle w:val="17"/>
              <w:spacing w:line="360" w:lineRule="auto"/>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掌握经络的按摩手法。</w:t>
            </w:r>
          </w:p>
        </w:tc>
      </w:tr>
    </w:tbl>
    <w:p>
      <w:pPr>
        <w:pStyle w:val="5"/>
        <w:spacing w:before="156" w:line="360" w:lineRule="auto"/>
        <w:ind w:firstLine="0" w:firstLineChars="0"/>
        <w:rPr>
          <w:sz w:val="24"/>
          <w:szCs w:val="24"/>
        </w:rPr>
      </w:pPr>
      <w:r>
        <w:rPr>
          <w:rFonts w:hint="eastAsia"/>
          <w:sz w:val="24"/>
          <w:szCs w:val="24"/>
        </w:rPr>
        <w:t>（</w:t>
      </w:r>
      <w:r>
        <w:rPr>
          <w:sz w:val="24"/>
          <w:szCs w:val="24"/>
        </w:rPr>
        <w:t>3</w:t>
      </w:r>
      <w:r>
        <w:rPr>
          <w:rFonts w:hint="eastAsia"/>
          <w:sz w:val="24"/>
          <w:szCs w:val="24"/>
        </w:rPr>
        <w:t>）仪器操作</w:t>
      </w:r>
    </w:p>
    <w:tbl>
      <w:tblPr>
        <w:tblStyle w:val="13"/>
        <w:tblW w:w="8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426"/>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426" w:type="dxa"/>
            <w:tcBorders>
              <w:right w:val="single" w:color="auto" w:sz="4" w:space="0"/>
            </w:tcBorders>
            <w:vAlign w:val="center"/>
          </w:tcPr>
          <w:p>
            <w:pPr>
              <w:pStyle w:val="17"/>
              <w:spacing w:line="360" w:lineRule="auto"/>
              <w:jc w:val="center"/>
              <w:rPr>
                <w:rFonts w:ascii="宋体" w:hAnsi="宋体"/>
                <w:sz w:val="18"/>
                <w:szCs w:val="18"/>
              </w:rPr>
            </w:pPr>
            <w:r>
              <w:rPr>
                <w:rFonts w:hint="eastAsia"/>
                <w:sz w:val="18"/>
                <w:szCs w:val="18"/>
              </w:rPr>
              <w:t xml:space="preserve">仪器操作 </w:t>
            </w:r>
          </w:p>
        </w:tc>
        <w:tc>
          <w:tcPr>
            <w:tcW w:w="1276"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专业核心课程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30"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6" w:type="dxa"/>
            <w:gridSpan w:val="5"/>
            <w:vAlign w:val="center"/>
          </w:tcPr>
          <w:p>
            <w:pPr>
              <w:pStyle w:val="17"/>
              <w:spacing w:line="360" w:lineRule="auto"/>
              <w:jc w:val="both"/>
              <w:rPr>
                <w:rFonts w:ascii="宋体" w:hAnsi="宋体"/>
                <w:sz w:val="18"/>
                <w:szCs w:val="18"/>
              </w:rPr>
            </w:pPr>
            <w:r>
              <w:rPr>
                <w:rFonts w:hint="eastAsia" w:ascii="宋体" w:hAnsi="宋体"/>
                <w:sz w:val="18"/>
                <w:szCs w:val="18"/>
              </w:rPr>
              <w:t>操作人员不可指甲过长或胡乱按按键，因许多仪器面板采用软性按键，材质较脆，所以容易导致破裂。</w:t>
            </w:r>
            <w:r>
              <w:rPr>
                <w:rFonts w:ascii="宋体" w:hAnsi="宋体"/>
                <w:sz w:val="18"/>
                <w:szCs w:val="18"/>
              </w:rPr>
              <w:t>操作人员要严格注意仪器与配件接口的上下之分，往往因为忽视信手插来插去，而造成接触口损坏。操作完后一定要关掉电源，否则致使仪器干烧，直接导致仪器使用寿命缩短</w:t>
            </w:r>
            <w:r>
              <w:rPr>
                <w:rFonts w:hint="eastAsia" w:ascii="宋体" w:hAnsi="宋体"/>
                <w:sz w:val="18"/>
                <w:szCs w:val="18"/>
              </w:rPr>
              <w:t>.熟练使用每台仪器的操作及注意事项。</w:t>
            </w:r>
          </w:p>
        </w:tc>
      </w:tr>
    </w:tbl>
    <w:p>
      <w:pPr>
        <w:pStyle w:val="4"/>
        <w:spacing w:before="156" w:line="360" w:lineRule="auto"/>
        <w:ind w:firstLine="0" w:firstLineChars="0"/>
      </w:pPr>
      <w:r>
        <w:rPr>
          <w:rFonts w:hint="eastAsia"/>
          <w:szCs w:val="28"/>
        </w:rPr>
        <w:t>（</w:t>
      </w:r>
      <w:r>
        <w:rPr>
          <w:szCs w:val="28"/>
        </w:rPr>
        <w:t>4</w:t>
      </w:r>
      <w:r>
        <w:rPr>
          <w:rFonts w:hint="eastAsia"/>
          <w:szCs w:val="28"/>
        </w:rPr>
        <w:t>）</w:t>
      </w:r>
      <w:r>
        <w:rPr>
          <w:rFonts w:hint="eastAsia"/>
        </w:rPr>
        <w:t>面部拨筋</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面部拨筋</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rPr>
                <w:rFonts w:ascii="宋体" w:hAnsi="宋体"/>
                <w:sz w:val="18"/>
                <w:szCs w:val="18"/>
              </w:rPr>
            </w:pPr>
            <w:r>
              <w:rPr>
                <w:rFonts w:hint="eastAsia" w:ascii="宋体" w:hAnsi="宋体"/>
                <w:sz w:val="18"/>
                <w:szCs w:val="18"/>
              </w:rPr>
              <w:t>面部拨筋需要正常健康的皮肤，面部拨筋护理是在机体的更深层即筋上做护理，能够更有效的疏通经络，排出筋结处的代谢垃圾、毒素、作用时间更长。面部拨筋的注意事项，给予合理的施力。正确正常的力度是似画家握画笔画素描的力。</w:t>
            </w:r>
            <w:r>
              <w:rPr>
                <w:rFonts w:ascii="宋体" w:hAnsi="宋体"/>
                <w:sz w:val="18"/>
                <w:szCs w:val="18"/>
              </w:rPr>
              <w:t>拨筋后出现长疹的现象是由于皮脂刺激过度，引发皮脂腺分泌徐乱导致。疹出在不同部位反射区表示该反射区相对应的脏腑已出现亚健康。面部拨筋手法一定要轻柔。</w:t>
            </w:r>
          </w:p>
        </w:tc>
      </w:tr>
    </w:tbl>
    <w:p>
      <w:pPr>
        <w:pStyle w:val="4"/>
        <w:spacing w:before="156" w:line="360" w:lineRule="auto"/>
        <w:ind w:firstLine="0" w:firstLineChars="0"/>
      </w:pPr>
      <w:r>
        <w:rPr>
          <w:rFonts w:hint="eastAsia"/>
          <w:szCs w:val="28"/>
        </w:rPr>
        <w:t>（</w:t>
      </w:r>
      <w:r>
        <w:rPr>
          <w:szCs w:val="28"/>
        </w:rPr>
        <w:t>5</w:t>
      </w:r>
      <w:r>
        <w:rPr>
          <w:rFonts w:hint="eastAsia"/>
          <w:szCs w:val="28"/>
        </w:rPr>
        <w:t>）</w:t>
      </w:r>
      <w:r>
        <w:rPr>
          <w:rFonts w:hint="eastAsia"/>
        </w:rPr>
        <w:t>眼部护理</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眼部护理</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rPr>
                <w:rFonts w:ascii="宋体" w:hAnsi="宋体"/>
                <w:sz w:val="18"/>
                <w:szCs w:val="18"/>
              </w:rPr>
            </w:pPr>
            <w:r>
              <w:rPr>
                <w:rFonts w:hint="eastAsia" w:ascii="宋体" w:hAnsi="宋体"/>
                <w:sz w:val="18"/>
                <w:szCs w:val="18"/>
              </w:rPr>
              <w:t>眼睛周围的皮肤是面部最薄，最容易显露肌肤状态下降的部位。想要舒缓眼部烦恼，首先要做好面部的基础护理。肌肤表面调整到“平衡”状态后再结合眼部问题进行特殊护理，这样的护理步骤非常重要。正确认识眼部问题，根据眼部情况作出相对应的调理手法。</w:t>
            </w:r>
          </w:p>
        </w:tc>
      </w:tr>
    </w:tbl>
    <w:p>
      <w:pPr>
        <w:pStyle w:val="4"/>
        <w:spacing w:before="156" w:line="360" w:lineRule="auto"/>
        <w:ind w:firstLine="0" w:firstLineChars="0"/>
      </w:pPr>
      <w:r>
        <w:rPr>
          <w:rFonts w:hint="eastAsia"/>
          <w:szCs w:val="28"/>
        </w:rPr>
        <w:t>（</w:t>
      </w:r>
      <w:r>
        <w:rPr>
          <w:szCs w:val="28"/>
        </w:rPr>
        <w:t>6</w:t>
      </w:r>
      <w:r>
        <w:rPr>
          <w:rFonts w:hint="eastAsia"/>
          <w:szCs w:val="28"/>
        </w:rPr>
        <w:t>）</w:t>
      </w:r>
      <w:r>
        <w:rPr>
          <w:rFonts w:hint="eastAsia"/>
        </w:rPr>
        <w:t>背部疏通</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服务礼仪</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rPr>
                <w:rFonts w:ascii="宋体" w:hAnsi="宋体"/>
                <w:sz w:val="18"/>
                <w:szCs w:val="18"/>
              </w:rPr>
            </w:pPr>
            <w:r>
              <w:rPr>
                <w:rFonts w:hint="eastAsia"/>
                <w:sz w:val="18"/>
                <w:szCs w:val="18"/>
                <w:shd w:val="clear" w:color="auto" w:fill="FFFFFF"/>
              </w:rPr>
              <w:t>熟练操作背部疏通整套护理流程，掌握手法的核心力度服帖度。作用与功效后再进行按摩，操作前还有一些基本的按摩原则和注意事项禁忌，必须要先掌握，注意事项，指甲的长短，手部的温度，顾客介绍的护理流程，按摩前的准备。</w:t>
            </w:r>
          </w:p>
        </w:tc>
      </w:tr>
    </w:tbl>
    <w:p>
      <w:pPr>
        <w:pStyle w:val="4"/>
        <w:spacing w:before="156" w:line="360" w:lineRule="auto"/>
        <w:ind w:firstLine="0" w:firstLineChars="0"/>
      </w:pPr>
      <w:r>
        <w:rPr>
          <w:rFonts w:hint="eastAsia"/>
          <w:szCs w:val="28"/>
        </w:rPr>
        <w:t>（</w:t>
      </w:r>
      <w:r>
        <w:rPr>
          <w:szCs w:val="28"/>
        </w:rPr>
        <w:t>7</w:t>
      </w:r>
      <w:r>
        <w:rPr>
          <w:rFonts w:hint="eastAsia"/>
          <w:szCs w:val="28"/>
        </w:rPr>
        <w:t>）</w:t>
      </w:r>
      <w:r>
        <w:rPr>
          <w:rFonts w:hint="eastAsia"/>
        </w:rPr>
        <w:t>胸部理疗</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胸部理疗</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rPr>
                <w:rFonts w:ascii="宋体" w:hAnsi="宋体"/>
                <w:sz w:val="18"/>
                <w:szCs w:val="18"/>
              </w:rPr>
            </w:pPr>
            <w:r>
              <w:rPr>
                <w:rFonts w:hint="eastAsia" w:ascii="宋体" w:hAnsi="宋体"/>
                <w:sz w:val="18"/>
                <w:szCs w:val="18"/>
              </w:rPr>
              <w:t>胸部疏通护理流程，操作前行准备和检测，注意手法力度，清晰辩解出病症形成原因，胸部保养的重要性。</w:t>
            </w:r>
          </w:p>
        </w:tc>
      </w:tr>
    </w:tbl>
    <w:p>
      <w:pPr>
        <w:pStyle w:val="4"/>
        <w:spacing w:before="156" w:line="360" w:lineRule="auto"/>
        <w:ind w:firstLine="0" w:firstLineChars="0"/>
      </w:pPr>
      <w:r>
        <w:rPr>
          <w:rFonts w:hint="eastAsia"/>
          <w:szCs w:val="28"/>
        </w:rPr>
        <w:t>（</w:t>
      </w:r>
      <w:r>
        <w:rPr>
          <w:szCs w:val="28"/>
        </w:rPr>
        <w:t>8</w:t>
      </w:r>
      <w:r>
        <w:rPr>
          <w:rFonts w:hint="eastAsia"/>
          <w:szCs w:val="28"/>
        </w:rPr>
        <w:t>）</w:t>
      </w:r>
      <w:r>
        <w:rPr>
          <w:rFonts w:hint="eastAsia"/>
        </w:rPr>
        <w:t>卵巢调理</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卵巢调理</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rPr>
                <w:rFonts w:ascii="宋体" w:hAnsi="宋体"/>
                <w:sz w:val="18"/>
                <w:szCs w:val="18"/>
              </w:rPr>
            </w:pPr>
            <w:r>
              <w:rPr>
                <w:rFonts w:hint="eastAsia"/>
                <w:sz w:val="18"/>
                <w:szCs w:val="18"/>
                <w:shd w:val="clear" w:color="auto" w:fill="FFFFFF"/>
              </w:rPr>
              <w:t>女性保养的注意事项，手法的的力度，指压力度的控制，熟练操作整个流程。告诉顾客作用与功效后再进行按摩，操作前还有一些基本的按摩原则和注意事项禁忌，必须要先掌握，注意事项，指甲的长短，手部的温度，顾客介绍的护理流程，按摩前的准备。</w:t>
            </w:r>
          </w:p>
        </w:tc>
      </w:tr>
    </w:tbl>
    <w:p>
      <w:pPr>
        <w:pStyle w:val="4"/>
        <w:spacing w:before="156" w:line="360" w:lineRule="auto"/>
        <w:ind w:firstLine="0" w:firstLineChars="0"/>
      </w:pPr>
      <w:r>
        <w:rPr>
          <w:rFonts w:hint="eastAsia"/>
          <w:szCs w:val="28"/>
        </w:rPr>
        <w:t>（</w:t>
      </w:r>
      <w:r>
        <w:rPr>
          <w:szCs w:val="28"/>
        </w:rPr>
        <w:t>9</w:t>
      </w:r>
      <w:r>
        <w:rPr>
          <w:rFonts w:hint="eastAsia"/>
          <w:szCs w:val="28"/>
        </w:rPr>
        <w:t>）美容院运营管理</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美容院运营管理</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rPr>
                <w:rFonts w:ascii="宋体" w:hAnsi="宋体"/>
                <w:sz w:val="18"/>
                <w:szCs w:val="18"/>
              </w:rPr>
            </w:pPr>
            <w:r>
              <w:rPr>
                <w:rFonts w:hint="eastAsia" w:ascii="宋体" w:hAnsi="宋体"/>
                <w:sz w:val="18"/>
                <w:szCs w:val="18"/>
              </w:rPr>
              <w:t>美容院的客户管理，销售方案策划，怎样锁客拓客，提升个人业绩的方法，美容院的管理模式，什么是一站式服务，学习会员制管理服务体系，培养销售管理能力等等。学习美容所有工作内容。</w:t>
            </w:r>
          </w:p>
        </w:tc>
      </w:tr>
    </w:tbl>
    <w:p>
      <w:pPr>
        <w:spacing w:before="156" w:line="360" w:lineRule="auto"/>
        <w:ind w:firstLine="0" w:firstLineChars="0"/>
        <w:rPr>
          <w:b/>
        </w:rPr>
      </w:pPr>
      <w:r>
        <w:rPr>
          <w:rFonts w:hint="eastAsia"/>
          <w:b/>
          <w:szCs w:val="24"/>
        </w:rPr>
        <w:t>（1</w:t>
      </w:r>
      <w:r>
        <w:rPr>
          <w:b/>
          <w:szCs w:val="24"/>
        </w:rPr>
        <w:t>0</w:t>
      </w:r>
      <w:r>
        <w:rPr>
          <w:rFonts w:hint="eastAsia"/>
          <w:b/>
          <w:szCs w:val="24"/>
        </w:rPr>
        <w:t>）半永久眉纹绣</w:t>
      </w:r>
    </w:p>
    <w:tbl>
      <w:tblPr>
        <w:tblStyle w:val="13"/>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3"/>
        <w:gridCol w:w="2341"/>
        <w:gridCol w:w="1417"/>
        <w:gridCol w:w="1541"/>
        <w:gridCol w:w="851"/>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03"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341" w:type="dxa"/>
            <w:tcBorders>
              <w:right w:val="single" w:color="auto" w:sz="4" w:space="0"/>
            </w:tcBorders>
            <w:vAlign w:val="center"/>
          </w:tcPr>
          <w:p>
            <w:pPr>
              <w:pStyle w:val="17"/>
              <w:spacing w:line="360" w:lineRule="auto"/>
              <w:jc w:val="center"/>
              <w:rPr>
                <w:rFonts w:ascii="宋体" w:hAnsi="宋体"/>
                <w:sz w:val="18"/>
                <w:szCs w:val="18"/>
              </w:rPr>
            </w:pPr>
            <w:r>
              <w:rPr>
                <w:rFonts w:hint="eastAsia"/>
                <w:sz w:val="18"/>
                <w:szCs w:val="18"/>
              </w:rPr>
              <w:t>美甲规范流程实训</w:t>
            </w:r>
          </w:p>
        </w:tc>
        <w:tc>
          <w:tcPr>
            <w:tcW w:w="1417"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54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89"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9" w:hRule="atLeast"/>
          <w:jc w:val="center"/>
        </w:trPr>
        <w:tc>
          <w:tcPr>
            <w:tcW w:w="1203"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9" w:type="dxa"/>
            <w:gridSpan w:val="5"/>
            <w:vAlign w:val="center"/>
          </w:tcPr>
          <w:p>
            <w:pPr>
              <w:pStyle w:val="17"/>
              <w:spacing w:line="360" w:lineRule="auto"/>
              <w:rPr>
                <w:rFonts w:ascii="宋体" w:hAnsi="宋体"/>
                <w:sz w:val="18"/>
                <w:szCs w:val="18"/>
              </w:rPr>
            </w:pPr>
            <w:r>
              <w:rPr>
                <w:rFonts w:hint="eastAsia" w:ascii="宋体" w:hAnsi="宋体"/>
                <w:sz w:val="18"/>
                <w:szCs w:val="18"/>
              </w:rPr>
              <w:t>掌握皮肤的基础知识与纹绣上色的关系，学习皮肤的基础知识与纹绣上色的关系；失败眉毛的原因分析；掌握半永久眉毛的种类介绍根状眉线条的练习，根状眉的主结构设计和线条排列方法以及练习皮上练习根状眉，手持针雾眉与机器雾眉的技法要领练习皮上练习手持针及机器雾眉；根状眉+雾眉的技法要领及练习皮上练习根状眉+雾眉</w:t>
            </w:r>
          </w:p>
        </w:tc>
      </w:tr>
    </w:tbl>
    <w:p>
      <w:pPr>
        <w:pStyle w:val="4"/>
        <w:spacing w:before="156" w:line="360" w:lineRule="auto"/>
        <w:ind w:firstLine="0" w:firstLineChars="0"/>
        <w:rPr>
          <w:sz w:val="24"/>
          <w:szCs w:val="24"/>
        </w:rPr>
      </w:pPr>
      <w:r>
        <w:rPr>
          <w:rFonts w:hint="eastAsia"/>
          <w:szCs w:val="28"/>
        </w:rPr>
        <w:t>（1</w:t>
      </w:r>
      <w:r>
        <w:rPr>
          <w:szCs w:val="28"/>
        </w:rPr>
        <w:t>1</w:t>
      </w:r>
      <w:r>
        <w:rPr>
          <w:rFonts w:hint="eastAsia"/>
          <w:szCs w:val="28"/>
        </w:rPr>
        <w:t>）</w:t>
      </w:r>
      <w:r>
        <w:rPr>
          <w:rFonts w:hint="eastAsia" w:cs="方正宋三_GBK"/>
          <w:bCs w:val="0"/>
          <w:color w:val="000000"/>
          <w:kern w:val="0"/>
          <w:sz w:val="24"/>
          <w:szCs w:val="24"/>
        </w:rPr>
        <w:t>美容院的人员架构与制度</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cs="方正宋三_GBK"/>
                <w:bCs/>
                <w:color w:val="000000"/>
                <w:kern w:val="0"/>
                <w:sz w:val="18"/>
                <w:szCs w:val="18"/>
              </w:rPr>
              <w:t>美容院的人员架构与制度</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rPr>
                <w:rFonts w:ascii="宋体" w:hAnsi="宋体"/>
                <w:sz w:val="18"/>
                <w:szCs w:val="18"/>
              </w:rPr>
            </w:pPr>
            <w:r>
              <w:rPr>
                <w:rFonts w:hint="eastAsia" w:ascii="宋体" w:hAnsi="宋体"/>
                <w:sz w:val="18"/>
                <w:szCs w:val="18"/>
              </w:rPr>
              <w:t>美容技术主管职责，院的人员组织，岗位职责，掌握美容院的管理制度，店长的职责，顾问、美容师的职责，清楚认识整个店面的人员框架和管理制度。</w:t>
            </w:r>
          </w:p>
        </w:tc>
      </w:tr>
    </w:tbl>
    <w:p>
      <w:pPr>
        <w:spacing w:before="156" w:line="360" w:lineRule="auto"/>
        <w:ind w:firstLine="0" w:firstLineChars="0"/>
        <w:rPr>
          <w:b/>
          <w:bCs/>
          <w:sz w:val="28"/>
          <w:szCs w:val="28"/>
        </w:rPr>
      </w:pPr>
      <w:r>
        <w:rPr>
          <w:rFonts w:hint="eastAsia"/>
          <w:b/>
          <w:bCs/>
          <w:sz w:val="28"/>
          <w:szCs w:val="28"/>
        </w:rPr>
        <w:t>4、专业选修课</w:t>
      </w:r>
    </w:p>
    <w:p>
      <w:pPr>
        <w:pStyle w:val="4"/>
        <w:spacing w:before="156" w:line="360" w:lineRule="auto"/>
        <w:ind w:firstLine="0" w:firstLineChars="0"/>
      </w:pPr>
      <w:r>
        <w:rPr>
          <w:rFonts w:hint="eastAsia"/>
          <w:szCs w:val="28"/>
        </w:rPr>
        <w:t>（1）</w:t>
      </w:r>
      <w:r>
        <w:rPr>
          <w:rFonts w:hint="eastAsia"/>
        </w:rPr>
        <w:t>服务礼仪</w:t>
      </w:r>
    </w:p>
    <w:tbl>
      <w:tblPr>
        <w:tblStyle w:val="13"/>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046"/>
        <w:gridCol w:w="1559"/>
        <w:gridCol w:w="1712"/>
        <w:gridCol w:w="8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04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服务礼仪</w:t>
            </w:r>
          </w:p>
        </w:tc>
        <w:tc>
          <w:tcPr>
            <w:tcW w:w="1559"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712"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特色选修课程</w:t>
            </w:r>
          </w:p>
        </w:tc>
        <w:tc>
          <w:tcPr>
            <w:tcW w:w="850"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47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7" w:type="dxa"/>
            <w:gridSpan w:val="5"/>
            <w:vAlign w:val="center"/>
          </w:tcPr>
          <w:p>
            <w:pPr>
              <w:pStyle w:val="17"/>
              <w:spacing w:line="360" w:lineRule="auto"/>
              <w:ind w:firstLine="360" w:firstLineChars="200"/>
              <w:rPr>
                <w:rFonts w:ascii="宋体" w:hAnsi="宋体"/>
                <w:sz w:val="18"/>
                <w:szCs w:val="18"/>
              </w:rPr>
            </w:pPr>
            <w:r>
              <w:rPr>
                <w:rFonts w:hint="eastAsia"/>
                <w:sz w:val="18"/>
                <w:szCs w:val="18"/>
                <w:shd w:val="clear" w:color="auto" w:fill="FFFFFF"/>
              </w:rPr>
              <w:t>美容接待是选修课程，在服务中美容师接待时应端庄大方、服饰整洁、面带笑容、热情的接待顾客。使学生多了解中国美业文化及礼仪</w:t>
            </w:r>
          </w:p>
        </w:tc>
      </w:tr>
    </w:tbl>
    <w:p>
      <w:pPr>
        <w:pStyle w:val="5"/>
        <w:spacing w:before="156" w:line="360" w:lineRule="auto"/>
        <w:ind w:firstLine="0" w:firstLineChars="0"/>
      </w:pPr>
      <w:r>
        <w:rPr>
          <w:rFonts w:hint="eastAsia"/>
        </w:rPr>
        <w:t>（2）推销技巧</w:t>
      </w:r>
    </w:p>
    <w:tbl>
      <w:tblPr>
        <w:tblStyle w:val="13"/>
        <w:tblW w:w="8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426"/>
        <w:gridCol w:w="1276"/>
        <w:gridCol w:w="1553"/>
        <w:gridCol w:w="851"/>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260" w:type="dxa"/>
            <w:vAlign w:val="center"/>
          </w:tcPr>
          <w:p>
            <w:pPr>
              <w:pStyle w:val="17"/>
              <w:spacing w:line="360" w:lineRule="auto"/>
              <w:jc w:val="center"/>
              <w:rPr>
                <w:rFonts w:ascii="宋体" w:hAnsi="宋体"/>
                <w:sz w:val="18"/>
                <w:szCs w:val="18"/>
              </w:rPr>
            </w:pPr>
            <w:r>
              <w:rPr>
                <w:rFonts w:hint="eastAsia" w:ascii="宋体" w:hAnsi="宋体"/>
                <w:sz w:val="18"/>
                <w:szCs w:val="18"/>
              </w:rPr>
              <w:t>课程名称</w:t>
            </w:r>
          </w:p>
        </w:tc>
        <w:tc>
          <w:tcPr>
            <w:tcW w:w="2426" w:type="dxa"/>
            <w:tcBorders>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推销技巧</w:t>
            </w:r>
          </w:p>
        </w:tc>
        <w:tc>
          <w:tcPr>
            <w:tcW w:w="1276"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课程性质</w:t>
            </w:r>
          </w:p>
        </w:tc>
        <w:tc>
          <w:tcPr>
            <w:tcW w:w="1553"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专业核心课程</w:t>
            </w:r>
          </w:p>
        </w:tc>
        <w:tc>
          <w:tcPr>
            <w:tcW w:w="851" w:type="dxa"/>
            <w:tcBorders>
              <w:left w:val="single" w:color="auto" w:sz="4" w:space="0"/>
              <w:right w:val="single" w:color="auto" w:sz="4" w:space="0"/>
            </w:tcBorders>
            <w:vAlign w:val="center"/>
          </w:tcPr>
          <w:p>
            <w:pPr>
              <w:pStyle w:val="17"/>
              <w:spacing w:line="360" w:lineRule="auto"/>
              <w:jc w:val="center"/>
              <w:rPr>
                <w:rFonts w:ascii="宋体" w:hAnsi="宋体"/>
                <w:sz w:val="18"/>
                <w:szCs w:val="18"/>
              </w:rPr>
            </w:pPr>
            <w:r>
              <w:rPr>
                <w:rFonts w:hint="eastAsia" w:ascii="宋体" w:hAnsi="宋体"/>
                <w:sz w:val="18"/>
                <w:szCs w:val="18"/>
              </w:rPr>
              <w:t>课时</w:t>
            </w:r>
          </w:p>
        </w:tc>
        <w:tc>
          <w:tcPr>
            <w:tcW w:w="1530" w:type="dxa"/>
            <w:tcBorders>
              <w:left w:val="single" w:color="auto" w:sz="4" w:space="0"/>
            </w:tcBorders>
            <w:vAlign w:val="center"/>
          </w:tcPr>
          <w:p>
            <w:pPr>
              <w:pStyle w:val="17"/>
              <w:spacing w:line="360" w:lineRule="auto"/>
              <w:jc w:val="center"/>
              <w:rPr>
                <w:rFonts w:ascii="宋体" w:hAnsi="宋体"/>
                <w:sz w:val="18"/>
                <w:szCs w:val="18"/>
              </w:rPr>
            </w:pPr>
            <w:r>
              <w:rPr>
                <w:rFonts w:ascii="宋体" w:hAnsi="宋体"/>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9" w:hRule="atLeast"/>
          <w:jc w:val="center"/>
        </w:trPr>
        <w:tc>
          <w:tcPr>
            <w:tcW w:w="1260" w:type="dxa"/>
            <w:vAlign w:val="center"/>
          </w:tcPr>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主要教</w:t>
            </w:r>
          </w:p>
          <w:p>
            <w:pPr>
              <w:spacing w:before="78" w:beforeLines="25" w:after="78" w:afterLines="25" w:line="360" w:lineRule="auto"/>
              <w:ind w:firstLine="0" w:firstLineChars="0"/>
              <w:jc w:val="center"/>
              <w:rPr>
                <w:color w:val="000000"/>
                <w:spacing w:val="2"/>
                <w:sz w:val="18"/>
                <w:szCs w:val="18"/>
              </w:rPr>
            </w:pPr>
            <w:r>
              <w:rPr>
                <w:rFonts w:hint="eastAsia"/>
                <w:color w:val="000000"/>
                <w:spacing w:val="2"/>
                <w:sz w:val="18"/>
                <w:szCs w:val="18"/>
              </w:rPr>
              <w:t>学内容</w:t>
            </w:r>
          </w:p>
          <w:p>
            <w:pPr>
              <w:pStyle w:val="17"/>
              <w:spacing w:line="360" w:lineRule="auto"/>
              <w:jc w:val="center"/>
              <w:rPr>
                <w:rFonts w:ascii="宋体" w:hAnsi="宋体"/>
                <w:sz w:val="18"/>
                <w:szCs w:val="18"/>
              </w:rPr>
            </w:pPr>
            <w:r>
              <w:rPr>
                <w:rFonts w:hint="eastAsia" w:ascii="宋体" w:hAnsi="宋体"/>
                <w:color w:val="000000"/>
                <w:spacing w:val="2"/>
                <w:sz w:val="18"/>
                <w:szCs w:val="18"/>
              </w:rPr>
              <w:t>及要求</w:t>
            </w:r>
          </w:p>
        </w:tc>
        <w:tc>
          <w:tcPr>
            <w:tcW w:w="7636" w:type="dxa"/>
            <w:gridSpan w:val="5"/>
            <w:vAlign w:val="center"/>
          </w:tcPr>
          <w:p>
            <w:pPr>
              <w:pStyle w:val="17"/>
              <w:spacing w:line="360" w:lineRule="auto"/>
              <w:rPr>
                <w:rFonts w:ascii="宋体" w:hAnsi="宋体" w:cs="Arial"/>
                <w:sz w:val="18"/>
                <w:szCs w:val="18"/>
                <w:shd w:val="clear" w:color="auto" w:fill="FFFFFF"/>
              </w:rPr>
            </w:pPr>
            <w:r>
              <w:rPr>
                <w:rFonts w:hint="eastAsia" w:ascii="宋体" w:hAnsi="宋体" w:cs="Arial"/>
                <w:sz w:val="18"/>
                <w:szCs w:val="18"/>
                <w:shd w:val="clear" w:color="auto" w:fill="FFFFFF"/>
              </w:rPr>
              <w:t>了解推销理念、职业素养、心理素质、推销方法、推销技巧知识。掌握具体推销方法技巧</w:t>
            </w:r>
          </w:p>
        </w:tc>
      </w:tr>
    </w:tbl>
    <w:p>
      <w:pPr>
        <w:spacing w:before="156"/>
        <w:ind w:firstLine="0" w:firstLineChars="0"/>
        <w:rPr>
          <w:b/>
          <w:bCs/>
          <w:sz w:val="28"/>
          <w:szCs w:val="28"/>
        </w:rPr>
      </w:pPr>
    </w:p>
    <w:p>
      <w:pPr>
        <w:pStyle w:val="3"/>
        <w:numPr>
          <w:ilvl w:val="0"/>
          <w:numId w:val="5"/>
        </w:numPr>
        <w:spacing w:before="156"/>
      </w:pPr>
      <w:r>
        <w:rPr>
          <w:rFonts w:hint="eastAsia"/>
        </w:rPr>
        <w:t>教学进程总体安排</w:t>
      </w:r>
    </w:p>
    <w:tbl>
      <w:tblPr>
        <w:tblStyle w:val="13"/>
        <w:tblpPr w:leftFromText="180" w:rightFromText="180" w:vertAnchor="text" w:horzAnchor="page" w:tblpX="1383" w:tblpY="386"/>
        <w:tblOverlap w:val="never"/>
        <w:tblW w:w="9302" w:type="dxa"/>
        <w:tblInd w:w="0" w:type="dxa"/>
        <w:tblLayout w:type="fixed"/>
        <w:tblCellMar>
          <w:top w:w="0" w:type="dxa"/>
          <w:left w:w="0" w:type="dxa"/>
          <w:bottom w:w="0" w:type="dxa"/>
          <w:right w:w="0" w:type="dxa"/>
        </w:tblCellMar>
      </w:tblPr>
      <w:tblGrid>
        <w:gridCol w:w="808"/>
        <w:gridCol w:w="589"/>
        <w:gridCol w:w="2805"/>
        <w:gridCol w:w="699"/>
        <w:gridCol w:w="699"/>
        <w:gridCol w:w="699"/>
        <w:gridCol w:w="699"/>
        <w:gridCol w:w="699"/>
        <w:gridCol w:w="701"/>
        <w:gridCol w:w="904"/>
      </w:tblGrid>
      <w:tr>
        <w:tblPrEx>
          <w:tblCellMar>
            <w:top w:w="0" w:type="dxa"/>
            <w:left w:w="0" w:type="dxa"/>
            <w:bottom w:w="0" w:type="dxa"/>
            <w:right w:w="0" w:type="dxa"/>
          </w:tblCellMar>
        </w:tblPrEx>
        <w:trPr>
          <w:cantSplit/>
          <w:trHeight w:val="283" w:hRule="atLeast"/>
        </w:trPr>
        <w:tc>
          <w:tcPr>
            <w:tcW w:w="1397" w:type="dxa"/>
            <w:gridSpan w:val="2"/>
            <w:tcBorders>
              <w:top w:val="single" w:color="000000" w:sz="4" w:space="0"/>
              <w:left w:val="single" w:color="000000"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rPr>
              <w:t xml:space="preserve">                              Bn                                                                                                                                                                                                                                                                                                                                                                        </w:t>
            </w:r>
            <w:r>
              <w:rPr>
                <w:rFonts w:hint="eastAsia" w:cs="方正宋三_GBK"/>
                <w:b/>
                <w:color w:val="000000"/>
                <w:kern w:val="0"/>
                <w:sz w:val="18"/>
                <w:szCs w:val="18"/>
                <w:lang w:val="zh-CN"/>
              </w:rPr>
              <w:t>课程分类</w:t>
            </w:r>
          </w:p>
        </w:tc>
        <w:tc>
          <w:tcPr>
            <w:tcW w:w="2805" w:type="dxa"/>
            <w:vMerge w:val="restart"/>
            <w:tcBorders>
              <w:top w:val="single" w:color="000000"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课程名称</w:t>
            </w:r>
          </w:p>
        </w:tc>
        <w:tc>
          <w:tcPr>
            <w:tcW w:w="699" w:type="dxa"/>
            <w:vMerge w:val="restart"/>
            <w:tcBorders>
              <w:top w:val="single" w:color="000000" w:sz="2" w:space="0"/>
              <w:left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总</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学</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时</w:t>
            </w:r>
          </w:p>
        </w:tc>
        <w:tc>
          <w:tcPr>
            <w:tcW w:w="4401" w:type="dxa"/>
            <w:gridSpan w:val="6"/>
            <w:tcBorders>
              <w:top w:val="single" w:color="000000"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各学期周数、学时分配</w:t>
            </w:r>
          </w:p>
        </w:tc>
      </w:tr>
      <w:tr>
        <w:tblPrEx>
          <w:tblCellMar>
            <w:top w:w="0" w:type="dxa"/>
            <w:left w:w="0" w:type="dxa"/>
            <w:bottom w:w="0" w:type="dxa"/>
            <w:right w:w="0" w:type="dxa"/>
          </w:tblCellMar>
        </w:tblPrEx>
        <w:trPr>
          <w:cantSplit/>
          <w:trHeight w:val="283" w:hRule="atLeast"/>
        </w:trPr>
        <w:tc>
          <w:tcPr>
            <w:tcW w:w="1397" w:type="dxa"/>
            <w:gridSpan w:val="2"/>
            <w:vMerge w:val="restart"/>
            <w:tcBorders>
              <w:top w:val="single" w:color="000000" w:sz="2" w:space="0"/>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公</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共</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基</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础</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课</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28"/>
                <w:szCs w:val="28"/>
                <w:lang w:val="zh-CN"/>
              </w:rPr>
              <w:t>（</w:t>
            </w:r>
            <w:r>
              <w:rPr>
                <w:rFonts w:hint="eastAsia" w:cs="方正宋三_GBK"/>
                <w:b/>
                <w:color w:val="000000"/>
                <w:kern w:val="0"/>
                <w:sz w:val="28"/>
                <w:szCs w:val="28"/>
              </w:rPr>
              <w:t>1/3）</w:t>
            </w:r>
          </w:p>
        </w:tc>
        <w:tc>
          <w:tcPr>
            <w:tcW w:w="2805" w:type="dxa"/>
            <w:vMerge w:val="continue"/>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699" w:type="dxa"/>
            <w:vMerge w:val="continue"/>
            <w:tcBorders>
              <w:left w:val="single" w:color="000000" w:sz="2"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1</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3</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4</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5</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both"/>
              <w:textAlignment w:val="center"/>
              <w:rPr>
                <w:rFonts w:cs="方正宋三_GBK"/>
                <w:b/>
                <w:color w:val="000000"/>
                <w:kern w:val="0"/>
                <w:sz w:val="18"/>
                <w:szCs w:val="18"/>
                <w:lang w:val="zh-CN"/>
              </w:rPr>
            </w:pPr>
            <w:r>
              <w:rPr>
                <w:rFonts w:hint="eastAsia" w:cs="方正宋三_GBK"/>
                <w:b/>
                <w:color w:val="000000"/>
                <w:kern w:val="0"/>
                <w:sz w:val="18"/>
                <w:szCs w:val="18"/>
                <w:lang w:val="zh-CN"/>
              </w:rPr>
              <w:t>考试方式</w:t>
            </w:r>
          </w:p>
        </w:tc>
      </w:tr>
      <w:tr>
        <w:tblPrEx>
          <w:tblCellMar>
            <w:top w:w="0" w:type="dxa"/>
            <w:left w:w="0" w:type="dxa"/>
            <w:bottom w:w="0" w:type="dxa"/>
            <w:right w:w="0" w:type="dxa"/>
          </w:tblCellMar>
        </w:tblPrEx>
        <w:trPr>
          <w:cantSplit/>
          <w:trHeight w:val="283"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vMerge w:val="continue"/>
            <w:tcBorders>
              <w:top w:val="single" w:color="000000" w:sz="2" w:space="0"/>
              <w:left w:val="single" w:color="000000" w:sz="2" w:space="0"/>
              <w:bottom w:val="single" w:color="000000" w:sz="2"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699" w:type="dxa"/>
            <w:vMerge w:val="continue"/>
            <w:tcBorders>
              <w:left w:val="single" w:color="000000" w:sz="2" w:space="0"/>
              <w:bottom w:val="single" w:color="auto"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18周</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18周</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18周</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18周</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18周</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both"/>
              <w:textAlignment w:val="center"/>
              <w:rPr>
                <w:rFonts w:cs="方正宋三_GBK"/>
                <w:b/>
                <w:color w:val="000000"/>
                <w:kern w:val="0"/>
                <w:sz w:val="18"/>
                <w:szCs w:val="18"/>
              </w:rPr>
            </w:pPr>
            <w:r>
              <w:rPr>
                <w:rFonts w:hint="eastAsia" w:cs="方正宋三_GBK"/>
                <w:b/>
                <w:color w:val="000000"/>
                <w:kern w:val="0"/>
                <w:sz w:val="16"/>
                <w:szCs w:val="16"/>
                <w:lang w:val="zh-CN"/>
              </w:rPr>
              <w:t>平时成绩</w:t>
            </w:r>
            <w:r>
              <w:rPr>
                <w:rFonts w:hint="eastAsia" w:cs="方正宋三_GBK"/>
                <w:b/>
                <w:color w:val="000000"/>
                <w:kern w:val="0"/>
                <w:sz w:val="16"/>
                <w:szCs w:val="16"/>
              </w:rPr>
              <w:t>20%+班主任评分20%+考试成绩60%</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语文</w:t>
            </w: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72</w:t>
            </w:r>
          </w:p>
        </w:tc>
        <w:tc>
          <w:tcPr>
            <w:tcW w:w="699" w:type="dxa"/>
            <w:tcBorders>
              <w:top w:val="single" w:color="000000" w:sz="2" w:space="0"/>
              <w:left w:val="single" w:color="auto"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90"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数学</w:t>
            </w: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英语</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体育</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180</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职业道德与法律</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职业生涯规划</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就业与创业指导</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普通话</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both"/>
              <w:textAlignment w:val="center"/>
              <w:rPr>
                <w:rFonts w:cs="方正宋三_GBK"/>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90"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计算机应用基础</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心理健康教育</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90"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公共艺术</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vMerge w:val="continue"/>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历史</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4</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1397" w:type="dxa"/>
            <w:gridSpan w:val="2"/>
            <w:tcBorders>
              <w:left w:val="single" w:color="000000" w:sz="4" w:space="0"/>
              <w:right w:val="single" w:color="000000" w:sz="2" w:space="0"/>
            </w:tcBorders>
          </w:tcPr>
          <w:p>
            <w:pPr>
              <w:suppressAutoHyphens/>
              <w:autoSpaceDE w:val="0"/>
              <w:autoSpaceDN w:val="0"/>
              <w:adjustRightInd w:val="0"/>
              <w:spacing w:beforeLines="0" w:line="240" w:lineRule="auto"/>
              <w:ind w:firstLine="0" w:firstLineChars="0"/>
              <w:textAlignment w:val="center"/>
              <w:rPr>
                <w:rFonts w:cs="方正宋三_GBK"/>
                <w:b/>
                <w:color w:val="000000"/>
                <w:kern w:val="0"/>
                <w:sz w:val="18"/>
                <w:szCs w:val="18"/>
                <w:lang w:val="zh-CN"/>
              </w:rPr>
            </w:pPr>
          </w:p>
        </w:tc>
        <w:tc>
          <w:tcPr>
            <w:tcW w:w="2805"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总计</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756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10</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16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8</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4</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r>
      <w:tr>
        <w:tblPrEx>
          <w:tblCellMar>
            <w:top w:w="0" w:type="dxa"/>
            <w:left w:w="0" w:type="dxa"/>
            <w:bottom w:w="0" w:type="dxa"/>
            <w:right w:w="0" w:type="dxa"/>
          </w:tblCellMar>
        </w:tblPrEx>
        <w:trPr>
          <w:cantSplit/>
          <w:trHeight w:val="227" w:hRule="atLeast"/>
        </w:trPr>
        <w:tc>
          <w:tcPr>
            <w:tcW w:w="808" w:type="dxa"/>
            <w:vMerge w:val="restart"/>
            <w:tcBorders>
              <w:top w:val="single" w:color="auto" w:sz="4" w:space="0"/>
              <w:left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专</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业</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课</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8"/>
                <w:szCs w:val="28"/>
                <w:lang w:val="zh-CN"/>
              </w:rPr>
            </w:pPr>
            <w:r>
              <w:rPr>
                <w:rFonts w:hint="eastAsia" w:cs="方正宋三_GBK"/>
                <w:b/>
                <w:color w:val="000000"/>
                <w:kern w:val="0"/>
                <w:sz w:val="28"/>
                <w:szCs w:val="28"/>
                <w:lang w:val="zh-CN"/>
              </w:rPr>
              <w:t>程</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21"/>
                <w:lang w:val="zh-CN"/>
              </w:rPr>
              <w:t>（</w:t>
            </w:r>
            <w:r>
              <w:rPr>
                <w:rFonts w:hint="eastAsia" w:cs="方正宋三_GBK"/>
                <w:b/>
                <w:color w:val="000000"/>
                <w:kern w:val="0"/>
                <w:sz w:val="28"/>
                <w:szCs w:val="28"/>
              </w:rPr>
              <w:t>2/3</w:t>
            </w:r>
            <w:r>
              <w:rPr>
                <w:rFonts w:hint="eastAsia" w:cs="方正宋三_GBK"/>
                <w:b/>
                <w:color w:val="000000"/>
                <w:kern w:val="0"/>
                <w:sz w:val="21"/>
                <w:lang w:val="zh-CN"/>
              </w:rPr>
              <w:t>）</w:t>
            </w:r>
          </w:p>
        </w:tc>
        <w:tc>
          <w:tcPr>
            <w:tcW w:w="589" w:type="dxa"/>
            <w:vMerge w:val="restart"/>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专</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业</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基</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础</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课</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程</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auto"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900" w:firstLineChars="500"/>
              <w:jc w:val="both"/>
              <w:textAlignment w:val="center"/>
              <w:rPr>
                <w:rFonts w:cs="方正宋三_GBK"/>
                <w:color w:val="000000"/>
                <w:kern w:val="0"/>
                <w:sz w:val="18"/>
                <w:szCs w:val="18"/>
              </w:rPr>
            </w:pPr>
            <w:r>
              <w:rPr>
                <w:rFonts w:hint="eastAsia" w:cs="方正宋三_GBK"/>
                <w:color w:val="000000"/>
                <w:kern w:val="0"/>
                <w:sz w:val="18"/>
                <w:szCs w:val="18"/>
              </w:rPr>
              <w:t>美容概述</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auto"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900" w:firstLineChars="500"/>
              <w:textAlignment w:val="center"/>
              <w:rPr>
                <w:rFonts w:cs="方正宋三_GBK"/>
                <w:color w:val="000000"/>
                <w:kern w:val="0"/>
                <w:sz w:val="18"/>
                <w:szCs w:val="18"/>
              </w:rPr>
            </w:pPr>
            <w:r>
              <w:rPr>
                <w:rFonts w:hint="eastAsia" w:cs="方正宋三_GBK"/>
                <w:color w:val="000000"/>
                <w:kern w:val="0"/>
                <w:sz w:val="18"/>
                <w:szCs w:val="18"/>
              </w:rPr>
              <w:t>皮肤学基础学</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both"/>
              <w:textAlignment w:val="center"/>
              <w:rPr>
                <w:rFonts w:cs="方正宋三_GBK"/>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auto"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美容医学（理论）</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理论考试</w:t>
            </w:r>
          </w:p>
        </w:tc>
      </w:tr>
      <w:tr>
        <w:tblPrEx>
          <w:tblCellMar>
            <w:top w:w="0" w:type="dxa"/>
            <w:left w:w="0" w:type="dxa"/>
            <w:bottom w:w="0" w:type="dxa"/>
            <w:right w:w="0" w:type="dxa"/>
          </w:tblCellMar>
        </w:tblPrEx>
        <w:trPr>
          <w:cantSplit/>
          <w:trHeight w:val="189" w:hRule="atLeast"/>
        </w:trPr>
        <w:tc>
          <w:tcPr>
            <w:tcW w:w="808" w:type="dxa"/>
            <w:vMerge w:val="continue"/>
            <w:tcBorders>
              <w:left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000000" w:sz="2" w:space="0"/>
              <w:left w:val="single" w:color="auto" w:sz="4" w:space="0"/>
              <w:bottom w:val="single" w:color="000000" w:sz="2"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中医穴位按摩（实操）</w:t>
            </w: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189" w:hRule="atLeast"/>
        </w:trPr>
        <w:tc>
          <w:tcPr>
            <w:tcW w:w="808" w:type="dxa"/>
            <w:vMerge w:val="continue"/>
            <w:tcBorders>
              <w:left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pPr>
          </w:p>
        </w:tc>
        <w:tc>
          <w:tcPr>
            <w:tcW w:w="589" w:type="dxa"/>
            <w:vMerge w:val="continue"/>
            <w:tcBorders>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pPr>
          </w:p>
        </w:tc>
        <w:tc>
          <w:tcPr>
            <w:tcW w:w="2805" w:type="dxa"/>
            <w:tcBorders>
              <w:top w:val="single" w:color="000000" w:sz="2" w:space="0"/>
              <w:left w:val="single" w:color="auto" w:sz="4" w:space="0"/>
              <w:bottom w:val="single" w:color="000000" w:sz="2"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中医养生经络基础理论</w:t>
            </w: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904" w:type="dxa"/>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理论考试</w:t>
            </w:r>
          </w:p>
        </w:tc>
      </w:tr>
      <w:tr>
        <w:tblPrEx>
          <w:tblCellMar>
            <w:top w:w="0" w:type="dxa"/>
            <w:left w:w="0" w:type="dxa"/>
            <w:bottom w:w="0" w:type="dxa"/>
            <w:right w:w="0" w:type="dxa"/>
          </w:tblCellMar>
        </w:tblPrEx>
        <w:trPr>
          <w:cantSplit/>
          <w:trHeight w:val="90" w:hRule="atLeast"/>
        </w:trPr>
        <w:tc>
          <w:tcPr>
            <w:tcW w:w="808" w:type="dxa"/>
            <w:vMerge w:val="continue"/>
            <w:tcBorders>
              <w:left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auto" w:sz="4" w:space="0"/>
              <w:left w:val="single" w:color="auto"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院线化妆品及美容仪器</w:t>
            </w: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36</w:t>
            </w: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p>
        </w:tc>
        <w:tc>
          <w:tcPr>
            <w:tcW w:w="904"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2805"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总计</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216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tabs>
                <w:tab w:val="left" w:pos="520"/>
              </w:tabs>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0</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0</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restart"/>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2"/>
                <w:szCs w:val="22"/>
                <w:lang w:val="zh-CN"/>
              </w:rPr>
            </w:pPr>
            <w:r>
              <w:rPr>
                <w:rFonts w:hint="eastAsia" w:cs="方正宋三_GBK"/>
                <w:b/>
                <w:color w:val="000000"/>
                <w:kern w:val="0"/>
                <w:sz w:val="22"/>
                <w:szCs w:val="22"/>
                <w:lang w:val="zh-CN"/>
              </w:rPr>
              <w:t>专</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2"/>
                <w:szCs w:val="22"/>
                <w:lang w:val="zh-CN"/>
              </w:rPr>
            </w:pPr>
            <w:r>
              <w:rPr>
                <w:rFonts w:hint="eastAsia" w:cs="方正宋三_GBK"/>
                <w:b/>
                <w:color w:val="000000"/>
                <w:kern w:val="0"/>
                <w:sz w:val="22"/>
                <w:szCs w:val="22"/>
                <w:lang w:val="zh-CN"/>
              </w:rPr>
              <w:t>业</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2"/>
                <w:szCs w:val="22"/>
                <w:lang w:val="zh-CN"/>
              </w:rPr>
            </w:pPr>
            <w:r>
              <w:rPr>
                <w:rFonts w:hint="eastAsia" w:cs="方正宋三_GBK"/>
                <w:b/>
                <w:color w:val="000000"/>
                <w:kern w:val="0"/>
                <w:sz w:val="22"/>
                <w:szCs w:val="22"/>
                <w:lang w:val="zh-CN"/>
              </w:rPr>
              <w:t>核</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2"/>
                <w:szCs w:val="22"/>
                <w:lang w:val="zh-CN"/>
              </w:rPr>
            </w:pPr>
            <w:r>
              <w:rPr>
                <w:rFonts w:hint="eastAsia" w:cs="方正宋三_GBK"/>
                <w:b/>
                <w:color w:val="000000"/>
                <w:kern w:val="0"/>
                <w:sz w:val="22"/>
                <w:szCs w:val="22"/>
                <w:lang w:val="zh-CN"/>
              </w:rPr>
              <w:t>心</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2"/>
                <w:szCs w:val="22"/>
                <w:lang w:val="zh-CN"/>
              </w:rPr>
            </w:pPr>
            <w:r>
              <w:rPr>
                <w:rFonts w:hint="eastAsia" w:cs="方正宋三_GBK"/>
                <w:b/>
                <w:color w:val="000000"/>
                <w:kern w:val="0"/>
                <w:sz w:val="22"/>
                <w:szCs w:val="22"/>
                <w:lang w:val="zh-CN"/>
              </w:rPr>
              <w:t>课</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2"/>
                <w:szCs w:val="22"/>
                <w:lang w:val="zh-CN"/>
              </w:rPr>
            </w:pPr>
            <w:r>
              <w:rPr>
                <w:rFonts w:hint="eastAsia" w:cs="方正宋三_GBK"/>
                <w:b/>
                <w:color w:val="000000"/>
                <w:kern w:val="0"/>
                <w:sz w:val="22"/>
                <w:szCs w:val="22"/>
                <w:lang w:val="zh-CN"/>
              </w:rPr>
              <w:t>程</w:t>
            </w:r>
          </w:p>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皮肤护理与基础美容</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144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left w:val="single" w:color="000000"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中医经络疏通</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r>
              <w:rPr>
                <w:rFonts w:cs="方正宋三_GBK"/>
                <w:color w:val="000000"/>
                <w:kern w:val="0"/>
                <w:sz w:val="18"/>
                <w:szCs w:val="18"/>
              </w:rPr>
              <w:t>52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4</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left w:val="single" w:color="000000"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仪器使用</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p>
        </w:tc>
        <w:tc>
          <w:tcPr>
            <w:tcW w:w="2805"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面部拨筋</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144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p>
        </w:tc>
        <w:tc>
          <w:tcPr>
            <w:tcW w:w="2805"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眼部护理</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108</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701"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904"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p>
        </w:tc>
        <w:tc>
          <w:tcPr>
            <w:tcW w:w="2805" w:type="dxa"/>
            <w:tcBorders>
              <w:top w:val="single" w:color="auto" w:sz="4" w:space="0"/>
              <w:left w:val="single" w:color="auto"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背部疏通</w:t>
            </w:r>
          </w:p>
        </w:tc>
        <w:tc>
          <w:tcPr>
            <w:tcW w:w="699" w:type="dxa"/>
            <w:tcBorders>
              <w:top w:val="single" w:color="auto" w:sz="4"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180</w:t>
            </w:r>
          </w:p>
        </w:tc>
        <w:tc>
          <w:tcPr>
            <w:tcW w:w="699" w:type="dxa"/>
            <w:tcBorders>
              <w:top w:val="single" w:color="auto" w:sz="4"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auto" w:sz="4"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p>
        </w:tc>
        <w:tc>
          <w:tcPr>
            <w:tcW w:w="699" w:type="dxa"/>
            <w:tcBorders>
              <w:top w:val="single" w:color="auto" w:sz="4"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4</w:t>
            </w:r>
          </w:p>
        </w:tc>
        <w:tc>
          <w:tcPr>
            <w:tcW w:w="699" w:type="dxa"/>
            <w:tcBorders>
              <w:top w:val="single" w:color="auto" w:sz="4"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4</w:t>
            </w:r>
          </w:p>
        </w:tc>
        <w:tc>
          <w:tcPr>
            <w:tcW w:w="701" w:type="dxa"/>
            <w:tcBorders>
              <w:top w:val="single" w:color="auto" w:sz="4"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rPr>
            </w:pPr>
            <w:r>
              <w:rPr>
                <w:rFonts w:hint="eastAsia" w:cs="方正宋三_GBK"/>
                <w:color w:val="000000"/>
                <w:kern w:val="0"/>
                <w:sz w:val="18"/>
                <w:szCs w:val="18"/>
              </w:rPr>
              <w:t>2</w:t>
            </w:r>
          </w:p>
        </w:tc>
        <w:tc>
          <w:tcPr>
            <w:tcW w:w="904" w:type="dxa"/>
            <w:tcBorders>
              <w:top w:val="single" w:color="auto" w:sz="4" w:space="0"/>
              <w:left w:val="single" w:color="000000" w:sz="2"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bottom w:val="single" w:color="auto"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auto"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r>
              <w:rPr>
                <w:rFonts w:hint="eastAsia" w:cs="方正宋三_GBK"/>
                <w:bCs/>
                <w:color w:val="000000"/>
                <w:kern w:val="0"/>
                <w:sz w:val="18"/>
                <w:szCs w:val="18"/>
                <w:lang w:val="zh-CN"/>
              </w:rPr>
              <w:t>胸部理疗</w:t>
            </w: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72</w:t>
            </w: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699"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701"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904" w:type="dxa"/>
            <w:tcBorders>
              <w:top w:val="single" w:color="auto" w:sz="4"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bottom w:val="single" w:color="auto"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auto" w:sz="4"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r>
              <w:rPr>
                <w:rFonts w:hint="eastAsia" w:cs="方正宋三_GBK"/>
                <w:bCs/>
                <w:color w:val="000000"/>
                <w:kern w:val="0"/>
                <w:sz w:val="18"/>
                <w:szCs w:val="18"/>
                <w:lang w:val="zh-CN"/>
              </w:rPr>
              <w:t>卵巢调理</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top w:val="single" w:color="auto" w:sz="4" w:space="0"/>
              <w:left w:val="single" w:color="auto" w:sz="4" w:space="0"/>
              <w:bottom w:val="single" w:color="auto" w:sz="4" w:space="0"/>
              <w:right w:val="single" w:color="auto" w:sz="4"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auto"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美容院运营管理</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top w:val="single" w:color="auto" w:sz="4" w:space="0"/>
              <w:left w:val="single" w:color="auto" w:sz="4" w:space="0"/>
              <w:right w:val="single" w:color="auto" w:sz="4"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auto"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lang w:val="zh-CN"/>
              </w:rPr>
              <w:t>半永久眉纹绣</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72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227" w:hRule="atLeast"/>
        </w:trPr>
        <w:tc>
          <w:tcPr>
            <w:tcW w:w="808" w:type="dxa"/>
            <w:vMerge w:val="continue"/>
            <w:tcBorders>
              <w:left w:val="single" w:color="auto" w:sz="4" w:space="0"/>
              <w:right w:val="single" w:color="auto" w:sz="4"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textDirection w:val="tbRlV"/>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auto"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美容院的人员架构与制度</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36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340" w:hRule="atLeast"/>
        </w:trPr>
        <w:tc>
          <w:tcPr>
            <w:tcW w:w="808" w:type="dxa"/>
            <w:vMerge w:val="continue"/>
            <w:tcBorders>
              <w:left w:val="single" w:color="auto" w:sz="4" w:space="0"/>
              <w:bottom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top w:val="single" w:color="auto" w:sz="4" w:space="0"/>
              <w:left w:val="single" w:color="000000"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2805" w:type="dxa"/>
            <w:tcBorders>
              <w:top w:val="single" w:color="auto" w:sz="4" w:space="0"/>
              <w:left w:val="single" w:color="auto"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lang w:val="zh-CN"/>
              </w:rPr>
            </w:pPr>
            <w:r>
              <w:rPr>
                <w:rFonts w:hint="eastAsia" w:cs="方正宋三_GBK"/>
                <w:b/>
                <w:color w:val="000000"/>
                <w:kern w:val="0"/>
                <w:sz w:val="18"/>
                <w:szCs w:val="18"/>
                <w:lang w:val="zh-CN"/>
              </w:rPr>
              <w:t>总计</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1224</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16</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10</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22</w:t>
            </w:r>
          </w:p>
        </w:tc>
        <w:tc>
          <w:tcPr>
            <w:tcW w:w="699"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18</w:t>
            </w:r>
          </w:p>
        </w:tc>
        <w:tc>
          <w:tcPr>
            <w:tcW w:w="701"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14</w:t>
            </w:r>
          </w:p>
        </w:tc>
        <w:tc>
          <w:tcPr>
            <w:tcW w:w="904" w:type="dxa"/>
            <w:tcBorders>
              <w:top w:val="single" w:color="000000" w:sz="2" w:space="0"/>
              <w:left w:val="single" w:color="000000" w:sz="2" w:space="0"/>
              <w:bottom w:val="single" w:color="000000" w:sz="2"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both"/>
              <w:textAlignment w:val="center"/>
              <w:rPr>
                <w:rFonts w:cs="方正宋三_GBK"/>
                <w:bCs/>
                <w:color w:val="000000"/>
                <w:kern w:val="0"/>
                <w:sz w:val="18"/>
                <w:szCs w:val="18"/>
              </w:rPr>
            </w:pPr>
          </w:p>
        </w:tc>
      </w:tr>
      <w:tr>
        <w:tblPrEx>
          <w:tblCellMar>
            <w:top w:w="0" w:type="dxa"/>
            <w:left w:w="0" w:type="dxa"/>
            <w:bottom w:w="0" w:type="dxa"/>
            <w:right w:w="0" w:type="dxa"/>
          </w:tblCellMar>
        </w:tblPrEx>
        <w:trPr>
          <w:cantSplit/>
          <w:trHeight w:val="227" w:hRule="atLeast"/>
        </w:trPr>
        <w:tc>
          <w:tcPr>
            <w:tcW w:w="808" w:type="dxa"/>
            <w:vMerge w:val="restart"/>
            <w:tcBorders>
              <w:top w:val="single" w:color="auto" w:sz="4" w:space="0"/>
              <w:left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restart"/>
            <w:tcBorders>
              <w:top w:val="single" w:color="auto" w:sz="4" w:space="0"/>
              <w:left w:val="single" w:color="auto" w:sz="4" w:space="0"/>
              <w:right w:val="single" w:color="auto" w:sz="4"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选</w:t>
            </w:r>
          </w:p>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21"/>
                <w:lang w:val="zh-CN"/>
              </w:rPr>
            </w:pPr>
            <w:r>
              <w:rPr>
                <w:rFonts w:hint="eastAsia" w:cs="方正宋三_GBK"/>
                <w:b/>
                <w:color w:val="000000"/>
                <w:kern w:val="0"/>
                <w:sz w:val="21"/>
                <w:lang w:val="zh-CN"/>
              </w:rPr>
              <w:t>修</w:t>
            </w:r>
          </w:p>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
                <w:color w:val="000000"/>
                <w:kern w:val="0"/>
                <w:sz w:val="21"/>
                <w:lang w:val="zh-CN"/>
              </w:rPr>
              <w:t>课</w:t>
            </w:r>
          </w:p>
        </w:tc>
        <w:tc>
          <w:tcPr>
            <w:tcW w:w="2805" w:type="dxa"/>
            <w:tcBorders>
              <w:top w:val="single" w:color="auto" w:sz="4" w:space="0"/>
              <w:left w:val="single" w:color="auto" w:sz="4"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r>
              <w:rPr>
                <w:rFonts w:hint="eastAsia" w:cs="方正宋三_GBK"/>
                <w:color w:val="000000"/>
                <w:kern w:val="0"/>
                <w:sz w:val="18"/>
                <w:szCs w:val="18"/>
              </w:rPr>
              <w:t>服务礼仪</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72</w:t>
            </w: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701"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4</w:t>
            </w:r>
          </w:p>
        </w:tc>
        <w:tc>
          <w:tcPr>
            <w:tcW w:w="904" w:type="dxa"/>
            <w:tcBorders>
              <w:top w:val="single" w:color="000000" w:sz="2" w:space="0"/>
              <w:left w:val="single" w:color="000000" w:sz="2" w:space="0"/>
              <w:bottom w:val="single" w:color="auto" w:sz="4" w:space="0"/>
              <w:right w:val="single" w:color="000000" w:sz="2" w:space="0"/>
            </w:tcBorders>
            <w:tcMar>
              <w:top w:w="28" w:type="dxa"/>
              <w:left w:w="0" w:type="dxa"/>
              <w:bottom w:w="28" w:type="dxa"/>
              <w:right w:w="0" w:type="dxa"/>
            </w:tcMar>
            <w:vAlign w:val="center"/>
          </w:tcPr>
          <w:p>
            <w:pPr>
              <w:suppressAutoHyphens/>
              <w:autoSpaceDE w:val="0"/>
              <w:autoSpaceDN w:val="0"/>
              <w:adjustRightInd w:val="0"/>
              <w:spacing w:beforeLines="0" w:line="240" w:lineRule="auto"/>
              <w:ind w:firstLine="0" w:firstLineChars="0"/>
              <w:jc w:val="both"/>
              <w:textAlignment w:val="center"/>
              <w:rPr>
                <w:rFonts w:cs="方正宋三_GBK"/>
                <w:bCs/>
                <w:color w:val="000000"/>
                <w:kern w:val="0"/>
                <w:sz w:val="18"/>
                <w:szCs w:val="18"/>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90" w:hRule="atLeast"/>
        </w:trPr>
        <w:tc>
          <w:tcPr>
            <w:tcW w:w="808" w:type="dxa"/>
            <w:vMerge w:val="continue"/>
            <w:tcBorders>
              <w:left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left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r>
              <w:rPr>
                <w:rFonts w:hint="eastAsia" w:cs="方正宋三_GBK"/>
                <w:color w:val="000000"/>
                <w:kern w:val="0"/>
                <w:sz w:val="18"/>
                <w:szCs w:val="18"/>
              </w:rPr>
              <w:t>推销技巧</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72</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701"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4</w:t>
            </w:r>
          </w:p>
        </w:tc>
        <w:tc>
          <w:tcPr>
            <w:tcW w:w="904"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both"/>
              <w:textAlignment w:val="center"/>
              <w:rPr>
                <w:rFonts w:cs="方正宋三_GBK"/>
                <w:bCs/>
                <w:color w:val="000000"/>
                <w:kern w:val="0"/>
                <w:sz w:val="18"/>
                <w:szCs w:val="18"/>
              </w:rPr>
            </w:pPr>
            <w:r>
              <w:rPr>
                <w:rFonts w:hint="eastAsia" w:cs="方正宋三_GBK"/>
                <w:color w:val="000000"/>
                <w:kern w:val="0"/>
                <w:sz w:val="18"/>
                <w:szCs w:val="18"/>
                <w:lang w:val="zh-CN"/>
              </w:rPr>
              <w:t>实操考试</w:t>
            </w:r>
          </w:p>
        </w:tc>
      </w:tr>
      <w:tr>
        <w:tblPrEx>
          <w:tblCellMar>
            <w:top w:w="0" w:type="dxa"/>
            <w:left w:w="0" w:type="dxa"/>
            <w:bottom w:w="0" w:type="dxa"/>
            <w:right w:w="0" w:type="dxa"/>
          </w:tblCellMar>
        </w:tblPrEx>
        <w:trPr>
          <w:cantSplit/>
          <w:trHeight w:val="346" w:hRule="atLeast"/>
        </w:trPr>
        <w:tc>
          <w:tcPr>
            <w:tcW w:w="808" w:type="dxa"/>
            <w:vMerge w:val="continue"/>
            <w:tcBorders>
              <w:left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vMerge w:val="continue"/>
            <w:tcBorders>
              <w:left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总计</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144</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701"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r>
              <w:rPr>
                <w:rFonts w:hint="eastAsia" w:cs="方正宋三_GBK"/>
                <w:bCs/>
                <w:color w:val="000000"/>
                <w:kern w:val="0"/>
                <w:sz w:val="18"/>
                <w:szCs w:val="18"/>
              </w:rPr>
              <w:t>8</w:t>
            </w:r>
          </w:p>
        </w:tc>
        <w:tc>
          <w:tcPr>
            <w:tcW w:w="904"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both"/>
              <w:textAlignment w:val="center"/>
              <w:rPr>
                <w:rFonts w:cs="方正宋三_GBK"/>
                <w:bCs/>
                <w:color w:val="000000"/>
                <w:kern w:val="0"/>
                <w:sz w:val="18"/>
                <w:szCs w:val="18"/>
              </w:rPr>
            </w:pPr>
          </w:p>
        </w:tc>
      </w:tr>
      <w:tr>
        <w:tblPrEx>
          <w:tblCellMar>
            <w:top w:w="0" w:type="dxa"/>
            <w:left w:w="0" w:type="dxa"/>
            <w:bottom w:w="0" w:type="dxa"/>
            <w:right w:w="0" w:type="dxa"/>
          </w:tblCellMar>
        </w:tblPrEx>
        <w:trPr>
          <w:cantSplit/>
          <w:trHeight w:val="90" w:hRule="atLeast"/>
        </w:trPr>
        <w:tc>
          <w:tcPr>
            <w:tcW w:w="808" w:type="dxa"/>
            <w:tcBorders>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lang w:val="zh-CN"/>
              </w:rPr>
            </w:pPr>
          </w:p>
        </w:tc>
        <w:tc>
          <w:tcPr>
            <w:tcW w:w="589" w:type="dxa"/>
            <w:tcBorders>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Cs/>
                <w:color w:val="000000"/>
                <w:kern w:val="0"/>
                <w:sz w:val="18"/>
                <w:szCs w:val="18"/>
              </w:rPr>
            </w:pPr>
          </w:p>
        </w:tc>
        <w:tc>
          <w:tcPr>
            <w:tcW w:w="2805" w:type="dxa"/>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专业课程合计</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
                <w:bCs/>
                <w:color w:val="000000"/>
                <w:kern w:val="0"/>
                <w:sz w:val="18"/>
                <w:szCs w:val="18"/>
              </w:rPr>
            </w:pPr>
            <w:r>
              <w:rPr>
                <w:rFonts w:hint="eastAsia" w:cs="方正宋三_GBK"/>
                <w:b/>
                <w:bCs/>
                <w:color w:val="000000"/>
                <w:kern w:val="0"/>
                <w:sz w:val="18"/>
                <w:szCs w:val="18"/>
              </w:rPr>
              <w:t>2196</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26</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26</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26</w:t>
            </w:r>
          </w:p>
        </w:tc>
        <w:tc>
          <w:tcPr>
            <w:tcW w:w="699"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26</w:t>
            </w:r>
          </w:p>
        </w:tc>
        <w:tc>
          <w:tcPr>
            <w:tcW w:w="701"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center"/>
              <w:textAlignment w:val="center"/>
              <w:rPr>
                <w:rFonts w:cs="方正宋三_GBK"/>
                <w:b/>
                <w:color w:val="000000"/>
                <w:kern w:val="0"/>
                <w:sz w:val="18"/>
                <w:szCs w:val="18"/>
              </w:rPr>
            </w:pPr>
            <w:r>
              <w:rPr>
                <w:rFonts w:hint="eastAsia" w:cs="方正宋三_GBK"/>
                <w:b/>
                <w:color w:val="000000"/>
                <w:kern w:val="0"/>
                <w:sz w:val="18"/>
                <w:szCs w:val="18"/>
              </w:rPr>
              <w:t>26</w:t>
            </w:r>
          </w:p>
        </w:tc>
        <w:tc>
          <w:tcPr>
            <w:tcW w:w="904" w:type="dxa"/>
            <w:tcBorders>
              <w:top w:val="single" w:color="auto" w:sz="4" w:space="0"/>
              <w:left w:val="single" w:color="auto" w:sz="4" w:space="0"/>
              <w:bottom w:val="single" w:color="auto" w:sz="4" w:space="0"/>
              <w:right w:val="single" w:color="auto" w:sz="4" w:space="0"/>
            </w:tcBorders>
          </w:tcPr>
          <w:p>
            <w:pPr>
              <w:suppressAutoHyphens/>
              <w:autoSpaceDE w:val="0"/>
              <w:autoSpaceDN w:val="0"/>
              <w:adjustRightInd w:val="0"/>
              <w:spacing w:beforeLines="0" w:line="240" w:lineRule="auto"/>
              <w:ind w:firstLine="0" w:firstLineChars="0"/>
              <w:jc w:val="both"/>
              <w:textAlignment w:val="center"/>
              <w:rPr>
                <w:rFonts w:cs="方正宋三_GBK"/>
                <w:bCs/>
                <w:color w:val="000000"/>
                <w:kern w:val="0"/>
                <w:sz w:val="18"/>
                <w:szCs w:val="18"/>
              </w:rPr>
            </w:pPr>
          </w:p>
        </w:tc>
      </w:tr>
    </w:tbl>
    <w:p>
      <w:pPr>
        <w:spacing w:before="156"/>
        <w:ind w:firstLine="602"/>
        <w:rPr>
          <w:rFonts w:asciiTheme="majorEastAsia" w:hAnsiTheme="majorEastAsia" w:eastAsiaTheme="majorEastAsia" w:cstheme="majorEastAsia"/>
          <w:b/>
          <w:sz w:val="30"/>
          <w:szCs w:val="30"/>
        </w:rPr>
      </w:pPr>
    </w:p>
    <w:p>
      <w:pPr>
        <w:numPr>
          <w:ilvl w:val="0"/>
          <w:numId w:val="5"/>
        </w:numPr>
        <w:spacing w:before="156"/>
        <w:ind w:firstLine="0" w:firstLineChars="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实施保障</w:t>
      </w:r>
    </w:p>
    <w:p>
      <w:pPr>
        <w:numPr>
          <w:ilvl w:val="0"/>
          <w:numId w:val="6"/>
        </w:numPr>
        <w:spacing w:before="156"/>
        <w:ind w:firstLine="482"/>
        <w:rPr>
          <w:rFonts w:asciiTheme="majorEastAsia" w:hAnsiTheme="majorEastAsia" w:eastAsiaTheme="majorEastAsia" w:cstheme="majorEastAsia"/>
          <w:bCs/>
          <w:szCs w:val="24"/>
        </w:rPr>
      </w:pPr>
      <w:r>
        <w:rPr>
          <w:rFonts w:hint="eastAsia" w:asciiTheme="majorEastAsia" w:hAnsiTheme="majorEastAsia" w:eastAsiaTheme="majorEastAsia" w:cstheme="majorEastAsia"/>
          <w:b/>
          <w:szCs w:val="24"/>
        </w:rPr>
        <w:t>师资队伍</w:t>
      </w:r>
    </w:p>
    <w:p>
      <w:pPr>
        <w:spacing w:before="156"/>
        <w:ind w:firstLine="480"/>
      </w:pPr>
      <w:bookmarkStart w:id="14" w:name="_Toc394165096"/>
      <w:r>
        <w:rPr>
          <w:rFonts w:hint="eastAsia"/>
        </w:rPr>
        <w:t>为了确保人才培养方案的顺利实施，专业积极开展师资队伍建设，构建一支专业技能素养优秀、结构合理、相对稳定的高水平教师队伍。</w:t>
      </w:r>
    </w:p>
    <w:p>
      <w:pPr>
        <w:pStyle w:val="4"/>
        <w:spacing w:before="156"/>
        <w:ind w:firstLine="281"/>
      </w:pPr>
      <w:bookmarkStart w:id="15" w:name="_Toc409392885"/>
      <w:bookmarkStart w:id="16" w:name="_Toc409433193"/>
      <w:r>
        <w:rPr>
          <w:rFonts w:hint="eastAsia"/>
        </w:rPr>
        <w:t>1.专业带头人与骨干教师</w:t>
      </w:r>
      <w:bookmarkEnd w:id="15"/>
      <w:bookmarkEnd w:id="16"/>
    </w:p>
    <w:p>
      <w:pPr>
        <w:spacing w:before="156"/>
        <w:ind w:firstLine="480"/>
        <w:rPr>
          <w:rFonts w:cs="Arial"/>
        </w:rPr>
      </w:pPr>
      <w:r>
        <w:rPr>
          <w:rFonts w:hint="eastAsia" w:cs="Arial"/>
        </w:rPr>
        <w:t>1.专业带头人培养：以特色示范校建设为载体，通过组织专业带头人进行先进职业教育培训、下企业实践等措施，提升专业带头人的专业内涵，能够在专业建设及人才培养模式深化改革方面起领军作用。专业带头人主要工作有：组织行业、企业调研；进行人才需求分析；确定人才培养目标定位；组织召开专业建设研讨会；主持课程体系构建与课程开发；统筹规划教学团队建设；主持建立保障教学运行的机制与制度等。</w:t>
      </w:r>
    </w:p>
    <w:p>
      <w:pPr>
        <w:spacing w:before="156"/>
        <w:ind w:firstLine="480"/>
        <w:rPr>
          <w:rFonts w:cs="Arial"/>
        </w:rPr>
      </w:pPr>
      <w:r>
        <w:rPr>
          <w:rFonts w:hint="eastAsia" w:cs="Arial"/>
        </w:rPr>
        <w:t>2.骨干教师培养：甄选专业优秀青年教师参加专业师资培养，企业轮岗实践等方式进行锻炼。努力发掘他们在开发校本课程、参与专业教学改革、制定课程标准和编撰专业校本教材等方面的作用。骨干教师应具备的条件：应具备过硬的专业实践操作技能、拥有专业相关的职业资格证书（三级或三级以上），具有较强的指导学习能力，具备参与专业建设、专业核心课程建设、实训基地建设和编撰教材等方面的能力；具备一定分析解决问题的能力，善于沟通和表达。</w:t>
      </w:r>
    </w:p>
    <w:p>
      <w:pPr>
        <w:pStyle w:val="4"/>
        <w:spacing w:before="156"/>
        <w:ind w:firstLine="281"/>
      </w:pPr>
      <w:r>
        <w:rPr>
          <w:rFonts w:hint="eastAsia"/>
        </w:rPr>
        <w:t>2.专业任课教师</w:t>
      </w:r>
      <w:bookmarkEnd w:id="14"/>
    </w:p>
    <w:p>
      <w:pPr>
        <w:spacing w:before="156"/>
        <w:ind w:firstLine="480"/>
        <w:rPr>
          <w:rFonts w:asciiTheme="majorEastAsia" w:hAnsiTheme="majorEastAsia" w:eastAsiaTheme="majorEastAsia" w:cstheme="majorEastAsia"/>
          <w:bCs/>
          <w:szCs w:val="24"/>
        </w:rPr>
      </w:pPr>
      <w:r>
        <w:rPr>
          <w:rFonts w:hint="eastAsia"/>
          <w:kern w:val="0"/>
        </w:rPr>
        <w:t>通过拓展人才引进渠道、加大人才引进工作的力度等方式，从企业中选聘高级专业人才或管理人员担任专业兼职教师；鼓励教师参加职业技能培训并取得相关职业资格等级证书；落实教师定期企业轮岗实践制度，有计划地安排专业教师到对口企业进行专业实践培训等方式，优化师资队伍结构，提升师资队伍专业知识及技能水平。</w:t>
      </w:r>
    </w:p>
    <w:p>
      <w:pPr>
        <w:spacing w:before="156"/>
        <w:ind w:firstLine="0" w:firstLineChars="0"/>
        <w:rPr>
          <w:rFonts w:cs="Arial"/>
          <w:b/>
          <w:bCs/>
        </w:rPr>
      </w:pPr>
      <w:r>
        <w:rPr>
          <w:rFonts w:hint="eastAsia" w:cs="Arial"/>
          <w:b/>
          <w:bCs/>
        </w:rPr>
        <w:t>（二）教学设施</w:t>
      </w:r>
    </w:p>
    <w:p>
      <w:pPr>
        <w:spacing w:before="156"/>
        <w:ind w:firstLine="0" w:firstLineChars="0"/>
        <w:rPr>
          <w:rFonts w:cs="Arial"/>
        </w:rPr>
      </w:pPr>
      <w:r>
        <w:rPr>
          <w:rFonts w:hint="eastAsia" w:cs="Arial"/>
        </w:rPr>
        <w:t xml:space="preserve">   1、我校建设的有宽敞明亮的实训室，配备的有专业的美容床，面部喷雾仪，消毒柜，面部导入仪，产品推车，各种美容产品，火罐及刮痧板，空调等。模拟美容院设置的有接待吧台，产品展柜为刚好的让学生有实践的空间。理论课上配备的有最先进的高清投影仪，超薄液晶电视机，更好的让学生学习产生更多的兴趣。   </w:t>
      </w:r>
    </w:p>
    <w:p>
      <w:pPr>
        <w:spacing w:before="156"/>
        <w:ind w:firstLine="480"/>
      </w:pPr>
      <w:r>
        <w:rPr>
          <w:rFonts w:hint="eastAsia" w:asciiTheme="majorEastAsia" w:hAnsiTheme="majorEastAsia" w:eastAsiaTheme="majorEastAsia" w:cstheme="majorEastAsia"/>
          <w:bCs/>
          <w:szCs w:val="24"/>
        </w:rPr>
        <w:t>2、</w:t>
      </w:r>
      <w:r>
        <w:t>为提高教学质量，本专业新建美甲实训教室，安装有高清投影仪、多媒体等设备提高了教学效率，实训教室配有模拟美甲店面，让学生在学校不仅学到专业技能还可以了解店面接待，为以后更好的适应工作环境。</w:t>
      </w:r>
      <w:r>
        <w:rPr>
          <w:rFonts w:hint="eastAsia"/>
        </w:rPr>
        <w:t>为确保专业人才培养目标的落实，深化校企合作办学的方式，提高专业建设质量，在学校项目建设统筹小组的指导下，建立了一套校企合作运行机制，保障专业建设的有序开展。</w:t>
      </w:r>
    </w:p>
    <w:p>
      <w:pPr>
        <w:spacing w:before="156"/>
        <w:ind w:firstLine="480"/>
        <w:rPr>
          <w:spacing w:val="2"/>
        </w:rPr>
      </w:pPr>
      <w:r>
        <w:rPr>
          <w:rFonts w:hint="eastAsia"/>
        </w:rPr>
        <w:t>3、</w:t>
      </w:r>
      <w:r>
        <w:rPr>
          <w:rFonts w:hint="eastAsia"/>
          <w:spacing w:val="2"/>
        </w:rPr>
        <w:t>构建校企合作共建机制，通过与李双双、顶典、名人美业、拉娜贝贝等行业品牌企业和地区开展全方位、多层次的深度合作，加强在课程建设、工学交替、顶岗实习、师资队伍等内容的合作，确保企业全面参与专业建设。</w:t>
      </w:r>
    </w:p>
    <w:p>
      <w:pPr>
        <w:spacing w:before="156"/>
        <w:ind w:firstLine="488"/>
        <w:rPr>
          <w:rFonts w:cs="Arial"/>
        </w:rPr>
      </w:pPr>
      <w:r>
        <w:rPr>
          <w:rFonts w:hint="eastAsia"/>
          <w:spacing w:val="2"/>
        </w:rPr>
        <w:t>4、</w:t>
      </w:r>
      <w:r>
        <w:rPr>
          <w:rFonts w:hint="eastAsia" w:cs="Arial"/>
        </w:rPr>
        <w:t>为提高学生的创意能力和职业素养，形象设计专业定期举办化妆、美甲、美容专业比赛，搭建专业展示平台，争取技能常态展示和主题作品展示，促使学生能以“学”致“用”；同时，专业根据作品展示活动的需要，适时优化展示空间布局，添置展示设备和材料，保障专业学生作品的展示活动。</w:t>
      </w:r>
    </w:p>
    <w:p>
      <w:pPr>
        <w:spacing w:before="156"/>
        <w:ind w:firstLine="0" w:firstLineChars="0"/>
        <w:rPr>
          <w:rFonts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（三）教学资源</w:t>
      </w:r>
    </w:p>
    <w:p>
      <w:pPr>
        <w:spacing w:before="156"/>
        <w:ind w:firstLine="480"/>
      </w:pPr>
      <w:r>
        <w:rPr>
          <w:rFonts w:hint="eastAsia"/>
        </w:rPr>
        <w:t>1、为学生制定专业的美容教材课本，墙体挂有跟教学有关的图画，期中包括面部穴位图，身体经络图，养生图片，配备一些先进的仪器，如艾灸仪，红外线灯，多功能美容仪器，教学设备：实训室配备多媒体教学一体机触摸显示屏，直播高清摄像头远程教学设备，高清投影仪设备等。</w:t>
      </w:r>
    </w:p>
    <w:p>
      <w:pPr>
        <w:spacing w:before="156"/>
        <w:ind w:firstLine="480"/>
      </w:pPr>
      <w:r>
        <w:rPr>
          <w:rFonts w:hint="eastAsia" w:asciiTheme="majorEastAsia" w:hAnsiTheme="majorEastAsia" w:eastAsiaTheme="majorEastAsia" w:cstheme="majorEastAsia"/>
          <w:bCs/>
          <w:szCs w:val="24"/>
        </w:rPr>
        <w:t>2、</w:t>
      </w:r>
      <w:r>
        <w:t>教材由中国劳动社会保障出版社出版的《美甲师》，《美</w:t>
      </w:r>
      <w:r>
        <w:rPr>
          <w:rFonts w:hint="eastAsia"/>
        </w:rPr>
        <w:t>容</w:t>
      </w:r>
      <w:r>
        <w:t>师》</w:t>
      </w:r>
      <w:r>
        <w:rPr>
          <w:rFonts w:hint="eastAsia"/>
        </w:rPr>
        <w:t>，</w:t>
      </w:r>
      <w:r>
        <w:t>《</w:t>
      </w:r>
      <w:r>
        <w:rPr>
          <w:rFonts w:hint="eastAsia"/>
        </w:rPr>
        <w:t>化妆</w:t>
      </w:r>
      <w:r>
        <w:t>师》本教材通过图文解析、思考练习让学生可以清晰的了解此课程。实操课程有资深</w:t>
      </w:r>
      <w:r>
        <w:rPr>
          <w:rFonts w:hint="eastAsia"/>
        </w:rPr>
        <w:t>专业课</w:t>
      </w:r>
      <w:r>
        <w:t>老师，进行</w:t>
      </w:r>
      <w:r>
        <w:rPr>
          <w:rFonts w:hint="eastAsia"/>
        </w:rPr>
        <w:t>技术</w:t>
      </w:r>
      <w:r>
        <w:t>演示、流程细节操作、给予学生指导。</w:t>
      </w:r>
    </w:p>
    <w:p>
      <w:pPr>
        <w:spacing w:before="156"/>
        <w:ind w:firstLine="0" w:firstLineChars="0"/>
        <w:rPr>
          <w:b/>
          <w:bCs/>
        </w:rPr>
      </w:pPr>
      <w:r>
        <w:rPr>
          <w:rFonts w:hint="eastAsia"/>
          <w:b/>
          <w:bCs/>
        </w:rPr>
        <w:t>（四）教学方法</w:t>
      </w:r>
    </w:p>
    <w:p>
      <w:pPr>
        <w:widowControl/>
        <w:shd w:val="clear" w:color="auto" w:fill="FFFFFF"/>
        <w:spacing w:before="156" w:after="150" w:line="240" w:lineRule="atLeast"/>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kern w:val="0"/>
          <w:szCs w:val="24"/>
          <w:lang w:bidi="ar"/>
        </w:rPr>
        <w:t>第一类方法：讲解理论专业知识以举例说明，让学生更好理解。</w:t>
      </w:r>
    </w:p>
    <w:p>
      <w:pPr>
        <w:widowControl/>
        <w:shd w:val="clear" w:color="auto" w:fill="FFFFFF"/>
        <w:spacing w:before="156" w:after="150" w:line="240" w:lineRule="atLeast"/>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kern w:val="0"/>
          <w:szCs w:val="24"/>
          <w:lang w:bidi="ar"/>
        </w:rPr>
        <w:t>第二类方法：实操授课先讲解要领，注意事项，再演习给学生看。</w:t>
      </w:r>
    </w:p>
    <w:p>
      <w:pPr>
        <w:widowControl/>
        <w:shd w:val="clear" w:color="auto" w:fill="FFFFFF"/>
        <w:spacing w:before="156" w:after="150" w:line="240" w:lineRule="atLeast"/>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kern w:val="0"/>
          <w:szCs w:val="24"/>
          <w:lang w:bidi="ar"/>
        </w:rPr>
        <w:t>第三类方法：指导学生实操和练习，注意力度，灵活度，准确度。</w:t>
      </w:r>
    </w:p>
    <w:p>
      <w:pPr>
        <w:widowControl/>
        <w:shd w:val="clear" w:color="auto" w:fill="FFFFFF"/>
        <w:spacing w:before="156" w:after="150" w:line="240" w:lineRule="atLeast"/>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kern w:val="0"/>
          <w:szCs w:val="24"/>
          <w:lang w:bidi="ar"/>
        </w:rPr>
        <w:t>第四类方法：让学生组队进行实操练习，进行指导，最后给出意见。</w:t>
      </w:r>
    </w:p>
    <w:p>
      <w:pPr>
        <w:widowControl/>
        <w:shd w:val="clear" w:color="auto" w:fill="FFFFFF"/>
        <w:spacing w:before="156" w:after="150" w:line="240" w:lineRule="atLeast"/>
        <w:ind w:firstLine="480"/>
        <w:rPr>
          <w:rFonts w:asciiTheme="majorEastAsia" w:hAnsiTheme="majorEastAsia" w:eastAsiaTheme="majorEastAsia" w:cstheme="majorEastAsia"/>
          <w:kern w:val="0"/>
          <w:szCs w:val="24"/>
          <w:lang w:bidi="ar"/>
        </w:rPr>
      </w:pPr>
      <w:r>
        <w:rPr>
          <w:rFonts w:hint="eastAsia" w:asciiTheme="majorEastAsia" w:hAnsiTheme="majorEastAsia" w:eastAsiaTheme="majorEastAsia" w:cstheme="majorEastAsia"/>
          <w:kern w:val="0"/>
          <w:szCs w:val="24"/>
          <w:lang w:bidi="ar"/>
        </w:rPr>
        <w:t>第五类方法：授课结束给学生布置课后作业，使学生加深印象。</w:t>
      </w:r>
    </w:p>
    <w:p>
      <w:pPr>
        <w:widowControl/>
        <w:shd w:val="clear" w:color="auto" w:fill="FFFFFF"/>
        <w:spacing w:before="156" w:after="150" w:line="240" w:lineRule="atLeast"/>
        <w:ind w:firstLine="0" w:firstLineChars="0"/>
        <w:rPr>
          <w:rFonts w:asciiTheme="minorEastAsia" w:hAnsiTheme="minorEastAsia" w:eastAsiaTheme="minorEastAsia" w:cstheme="minorEastAsia"/>
          <w:b/>
          <w:bCs/>
          <w:kern w:val="0"/>
          <w:szCs w:val="24"/>
          <w:shd w:val="clear" w:color="auto" w:fill="FFFFFF"/>
          <w:lang w:bidi="ar"/>
        </w:rPr>
      </w:pPr>
      <w:r>
        <w:rPr>
          <w:rFonts w:hint="eastAsia" w:asciiTheme="minorEastAsia" w:hAnsiTheme="minorEastAsia" w:eastAsiaTheme="minorEastAsia" w:cstheme="minorEastAsia"/>
          <w:b/>
          <w:bCs/>
          <w:kern w:val="0"/>
          <w:szCs w:val="24"/>
          <w:shd w:val="clear" w:color="auto" w:fill="FFFFFF"/>
          <w:lang w:bidi="ar"/>
        </w:rPr>
        <w:t>九、毕业要求</w:t>
      </w:r>
    </w:p>
    <w:p>
      <w:pPr>
        <w:spacing w:before="156"/>
        <w:ind w:firstLine="0" w:firstLineChars="0"/>
        <w:rPr>
          <w:rFonts w:asciiTheme="minorEastAsia" w:hAnsiTheme="minorEastAsia" w:eastAsiaTheme="minorEastAsia" w:cstheme="minorEastAsia"/>
          <w:szCs w:val="24"/>
        </w:rPr>
      </w:pPr>
    </w:p>
    <w:tbl>
      <w:tblPr>
        <w:tblStyle w:val="13"/>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95"/>
        <w:gridCol w:w="483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35" w:type="dxa"/>
            <w:vAlign w:val="center"/>
          </w:tcPr>
          <w:p>
            <w:pPr>
              <w:pStyle w:val="17"/>
              <w:spacing w:line="360" w:lineRule="auto"/>
              <w:rPr>
                <w:rFonts w:ascii="宋体" w:hAnsi="宋体"/>
                <w:b/>
              </w:rPr>
            </w:pPr>
            <w:r>
              <w:rPr>
                <w:rFonts w:hint="eastAsia" w:ascii="宋体" w:hAnsi="宋体"/>
                <w:b/>
              </w:rPr>
              <w:t>专业人才</w:t>
            </w:r>
          </w:p>
          <w:p>
            <w:pPr>
              <w:pStyle w:val="17"/>
              <w:spacing w:line="360" w:lineRule="auto"/>
              <w:rPr>
                <w:rFonts w:ascii="宋体" w:hAnsi="宋体"/>
                <w:b/>
              </w:rPr>
            </w:pPr>
            <w:r>
              <w:rPr>
                <w:rFonts w:hint="eastAsia" w:ascii="宋体" w:hAnsi="宋体"/>
                <w:b/>
              </w:rPr>
              <w:t>职业岗位</w:t>
            </w:r>
          </w:p>
        </w:tc>
        <w:tc>
          <w:tcPr>
            <w:tcW w:w="1495" w:type="dxa"/>
            <w:vAlign w:val="center"/>
          </w:tcPr>
          <w:p>
            <w:pPr>
              <w:pStyle w:val="17"/>
              <w:spacing w:line="360" w:lineRule="auto"/>
              <w:jc w:val="center"/>
              <w:rPr>
                <w:rFonts w:ascii="宋体" w:hAnsi="宋体"/>
                <w:b/>
              </w:rPr>
            </w:pPr>
            <w:r>
              <w:rPr>
                <w:rFonts w:hint="eastAsia" w:ascii="宋体" w:hAnsi="宋体"/>
                <w:b/>
              </w:rPr>
              <w:t>知识与目标</w:t>
            </w:r>
          </w:p>
        </w:tc>
        <w:tc>
          <w:tcPr>
            <w:tcW w:w="4839" w:type="dxa"/>
            <w:vAlign w:val="center"/>
          </w:tcPr>
          <w:p>
            <w:pPr>
              <w:pStyle w:val="17"/>
              <w:spacing w:line="360" w:lineRule="auto"/>
              <w:jc w:val="center"/>
              <w:rPr>
                <w:rFonts w:ascii="宋体" w:hAnsi="宋体"/>
                <w:b/>
              </w:rPr>
            </w:pPr>
            <w:r>
              <w:rPr>
                <w:rFonts w:hint="eastAsia" w:ascii="宋体" w:hAnsi="宋体"/>
                <w:b/>
              </w:rPr>
              <w:t>对应的职业能力</w:t>
            </w:r>
          </w:p>
        </w:tc>
        <w:tc>
          <w:tcPr>
            <w:tcW w:w="1682" w:type="dxa"/>
            <w:vAlign w:val="center"/>
          </w:tcPr>
          <w:p>
            <w:pPr>
              <w:pStyle w:val="17"/>
              <w:spacing w:line="360" w:lineRule="auto"/>
              <w:jc w:val="center"/>
              <w:rPr>
                <w:rFonts w:ascii="宋体" w:hAnsi="宋体"/>
                <w:b/>
              </w:rPr>
            </w:pPr>
            <w:r>
              <w:rPr>
                <w:rFonts w:hint="eastAsia" w:ascii="宋体" w:hAnsi="宋体"/>
                <w:b/>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35" w:type="dxa"/>
            <w:vMerge w:val="restart"/>
            <w:vAlign w:val="center"/>
          </w:tcPr>
          <w:p>
            <w:pPr>
              <w:spacing w:beforeLines="0" w:line="360" w:lineRule="auto"/>
              <w:ind w:firstLine="0" w:firstLineChars="0"/>
              <w:jc w:val="center"/>
              <w:rPr>
                <w:color w:val="000000"/>
                <w:spacing w:val="2"/>
                <w:sz w:val="18"/>
                <w:szCs w:val="18"/>
              </w:rPr>
            </w:pPr>
            <w:r>
              <w:rPr>
                <w:rFonts w:hint="eastAsia"/>
                <w:color w:val="000000"/>
                <w:spacing w:val="2"/>
                <w:sz w:val="18"/>
                <w:szCs w:val="18"/>
              </w:rPr>
              <w:t>美容师</w:t>
            </w:r>
          </w:p>
        </w:tc>
        <w:tc>
          <w:tcPr>
            <w:tcW w:w="1495" w:type="dxa"/>
            <w:vMerge w:val="restart"/>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1</w:t>
            </w:r>
            <w:r>
              <w:rPr>
                <w:color w:val="000000"/>
                <w:spacing w:val="2"/>
                <w:sz w:val="18"/>
                <w:szCs w:val="18"/>
              </w:rPr>
              <w:t>.</w:t>
            </w:r>
            <w:r>
              <w:rPr>
                <w:rFonts w:hint="eastAsia"/>
                <w:color w:val="000000"/>
                <w:spacing w:val="2"/>
                <w:sz w:val="18"/>
                <w:szCs w:val="18"/>
              </w:rPr>
              <w:t>面部皮肤分析</w:t>
            </w: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r>
              <w:rPr>
                <w:rFonts w:hint="eastAsia"/>
                <w:color w:val="000000"/>
                <w:spacing w:val="2"/>
                <w:sz w:val="18"/>
                <w:szCs w:val="18"/>
              </w:rPr>
              <w:t>2面部美容</w:t>
            </w:r>
            <w:r>
              <w:rPr>
                <w:color w:val="000000"/>
                <w:spacing w:val="2"/>
                <w:sz w:val="18"/>
                <w:szCs w:val="18"/>
              </w:rPr>
              <w:t>.</w:t>
            </w: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r>
              <w:rPr>
                <w:color w:val="000000"/>
                <w:spacing w:val="2"/>
                <w:sz w:val="18"/>
                <w:szCs w:val="18"/>
              </w:rPr>
              <w:t>3.</w:t>
            </w:r>
            <w:r>
              <w:rPr>
                <w:rFonts w:hint="eastAsia"/>
                <w:color w:val="000000"/>
                <w:spacing w:val="2"/>
                <w:sz w:val="18"/>
                <w:szCs w:val="18"/>
              </w:rPr>
              <w:t>身体养生</w:t>
            </w: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r>
              <w:rPr>
                <w:rFonts w:hint="eastAsia"/>
                <w:color w:val="000000"/>
                <w:spacing w:val="2"/>
                <w:sz w:val="18"/>
                <w:szCs w:val="18"/>
              </w:rPr>
              <w:t>4</w:t>
            </w:r>
            <w:r>
              <w:rPr>
                <w:color w:val="000000"/>
                <w:spacing w:val="2"/>
                <w:sz w:val="18"/>
                <w:szCs w:val="18"/>
              </w:rPr>
              <w:t>.</w:t>
            </w:r>
            <w:r>
              <w:rPr>
                <w:rFonts w:hint="eastAsia"/>
                <w:color w:val="000000"/>
                <w:spacing w:val="2"/>
                <w:sz w:val="18"/>
                <w:szCs w:val="18"/>
              </w:rPr>
              <w:t>产品的比例调配及效果</w:t>
            </w: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r>
              <w:rPr>
                <w:rFonts w:hint="eastAsia"/>
                <w:color w:val="000000"/>
                <w:spacing w:val="2"/>
                <w:sz w:val="18"/>
                <w:szCs w:val="18"/>
              </w:rPr>
              <w:t>5</w:t>
            </w:r>
            <w:r>
              <w:rPr>
                <w:color w:val="000000"/>
                <w:spacing w:val="2"/>
                <w:sz w:val="18"/>
                <w:szCs w:val="18"/>
              </w:rPr>
              <w:t>.</w:t>
            </w:r>
            <w:r>
              <w:rPr>
                <w:rFonts w:hint="eastAsia"/>
                <w:color w:val="000000"/>
                <w:spacing w:val="2"/>
                <w:sz w:val="18"/>
                <w:szCs w:val="18"/>
              </w:rPr>
              <w:t>果蔬面膜的制作方法</w:t>
            </w:r>
          </w:p>
        </w:tc>
        <w:tc>
          <w:tcPr>
            <w:tcW w:w="4839"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1.1能根据顾客皮肤分析看是什么性质的</w:t>
            </w:r>
          </w:p>
          <w:p>
            <w:pPr>
              <w:spacing w:beforeLines="0" w:line="360" w:lineRule="auto"/>
              <w:ind w:firstLine="0" w:firstLineChars="0"/>
              <w:rPr>
                <w:color w:val="000000"/>
                <w:spacing w:val="2"/>
                <w:sz w:val="18"/>
                <w:szCs w:val="18"/>
              </w:rPr>
            </w:pPr>
            <w:r>
              <w:rPr>
                <w:rFonts w:hint="eastAsia"/>
                <w:color w:val="000000"/>
                <w:spacing w:val="2"/>
                <w:sz w:val="18"/>
                <w:szCs w:val="18"/>
              </w:rPr>
              <w:t>1.</w:t>
            </w:r>
            <w:r>
              <w:rPr>
                <w:color w:val="000000"/>
                <w:spacing w:val="2"/>
                <w:sz w:val="18"/>
                <w:szCs w:val="18"/>
              </w:rPr>
              <w:t>2.</w:t>
            </w:r>
            <w:r>
              <w:rPr>
                <w:rFonts w:hint="eastAsia"/>
                <w:color w:val="000000"/>
                <w:spacing w:val="2"/>
                <w:sz w:val="18"/>
                <w:szCs w:val="18"/>
              </w:rPr>
              <w:t>能根据顾客皮肤填写档案</w:t>
            </w:r>
          </w:p>
          <w:p>
            <w:pPr>
              <w:spacing w:beforeLines="0" w:line="360" w:lineRule="auto"/>
              <w:ind w:firstLine="0" w:firstLineChars="0"/>
              <w:rPr>
                <w:color w:val="000000"/>
                <w:spacing w:val="2"/>
                <w:sz w:val="18"/>
                <w:szCs w:val="18"/>
              </w:rPr>
            </w:pPr>
            <w:r>
              <w:rPr>
                <w:rFonts w:hint="eastAsia"/>
                <w:color w:val="000000"/>
                <w:spacing w:val="2"/>
                <w:sz w:val="18"/>
                <w:szCs w:val="18"/>
              </w:rPr>
              <w:t>1.3能根据顾客皮肤选取产品</w:t>
            </w:r>
          </w:p>
          <w:p>
            <w:pPr>
              <w:spacing w:beforeLines="0" w:line="360" w:lineRule="auto"/>
              <w:ind w:firstLine="0" w:firstLineChars="0"/>
              <w:rPr>
                <w:color w:val="000000"/>
                <w:spacing w:val="2"/>
                <w:sz w:val="18"/>
                <w:szCs w:val="18"/>
              </w:rPr>
            </w:pPr>
            <w:r>
              <w:rPr>
                <w:rFonts w:hint="eastAsia"/>
                <w:color w:val="000000"/>
                <w:spacing w:val="2"/>
                <w:sz w:val="18"/>
                <w:szCs w:val="18"/>
              </w:rPr>
              <w:t>1.4能根据顾客皮肤制定方案</w:t>
            </w:r>
          </w:p>
          <w:p>
            <w:pPr>
              <w:spacing w:beforeLines="0" w:line="360" w:lineRule="auto"/>
              <w:ind w:firstLine="0" w:firstLineChars="0"/>
              <w:rPr>
                <w:color w:val="000000"/>
                <w:spacing w:val="2"/>
                <w:sz w:val="18"/>
                <w:szCs w:val="18"/>
              </w:rPr>
            </w:pPr>
            <w:r>
              <w:rPr>
                <w:rFonts w:hint="eastAsia"/>
                <w:color w:val="000000"/>
                <w:spacing w:val="2"/>
                <w:sz w:val="18"/>
                <w:szCs w:val="18"/>
              </w:rPr>
              <w:t>1.5能根据顾客皮肤制定时间</w:t>
            </w:r>
          </w:p>
        </w:tc>
        <w:tc>
          <w:tcPr>
            <w:tcW w:w="1682" w:type="dxa"/>
            <w:vMerge w:val="restart"/>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制定档案分析皮肤的方法</w:t>
            </w: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r>
              <w:rPr>
                <w:rFonts w:hint="eastAsia"/>
                <w:color w:val="000000"/>
                <w:spacing w:val="2"/>
                <w:sz w:val="18"/>
                <w:szCs w:val="18"/>
              </w:rPr>
              <w:t>选取产品及按摩的准确度</w:t>
            </w: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r>
              <w:rPr>
                <w:rFonts w:hint="eastAsia"/>
                <w:color w:val="000000"/>
                <w:spacing w:val="2"/>
                <w:sz w:val="18"/>
                <w:szCs w:val="18"/>
              </w:rPr>
              <w:t>舒缓改善身体不适</w:t>
            </w:r>
          </w:p>
          <w:p>
            <w:pPr>
              <w:spacing w:beforeLines="0" w:line="360" w:lineRule="auto"/>
              <w:ind w:firstLine="0" w:firstLineChars="0"/>
              <w:rPr>
                <w:color w:val="000000"/>
                <w:spacing w:val="2"/>
                <w:sz w:val="18"/>
                <w:szCs w:val="18"/>
              </w:rPr>
            </w:pPr>
            <w:r>
              <w:rPr>
                <w:rFonts w:hint="eastAsia"/>
                <w:color w:val="000000"/>
                <w:spacing w:val="2"/>
                <w:sz w:val="18"/>
                <w:szCs w:val="18"/>
              </w:rPr>
              <w:t>产品及配比</w:t>
            </w:r>
          </w:p>
          <w:p>
            <w:pPr>
              <w:spacing w:beforeLines="0" w:line="360" w:lineRule="auto"/>
              <w:ind w:firstLine="0" w:firstLineChars="0"/>
              <w:rPr>
                <w:color w:val="000000"/>
                <w:spacing w:val="2"/>
                <w:sz w:val="18"/>
                <w:szCs w:val="18"/>
              </w:rPr>
            </w:pPr>
            <w:r>
              <w:rPr>
                <w:rFonts w:hint="eastAsia"/>
                <w:color w:val="000000"/>
                <w:spacing w:val="2"/>
                <w:sz w:val="18"/>
                <w:szCs w:val="18"/>
              </w:rPr>
              <w:t>果蔬的面膜制作</w:t>
            </w:r>
          </w:p>
          <w:p>
            <w:pPr>
              <w:spacing w:beforeLines="0" w:line="360" w:lineRule="auto"/>
              <w:ind w:firstLine="0" w:firstLineChars="0"/>
              <w:rPr>
                <w:color w:val="000000"/>
                <w:spacing w:val="2"/>
                <w:sz w:val="18"/>
                <w:szCs w:val="18"/>
              </w:rPr>
            </w:pPr>
          </w:p>
          <w:p>
            <w:pPr>
              <w:spacing w:beforeLines="0" w:line="360" w:lineRule="auto"/>
              <w:ind w:firstLine="0" w:firstLineChars="0"/>
              <w:rPr>
                <w:color w:val="000000"/>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435" w:type="dxa"/>
            <w:vMerge w:val="continue"/>
            <w:vAlign w:val="center"/>
          </w:tcPr>
          <w:p>
            <w:pPr>
              <w:pStyle w:val="17"/>
              <w:spacing w:line="360" w:lineRule="auto"/>
              <w:jc w:val="center"/>
              <w:rPr>
                <w:rFonts w:ascii="宋体" w:hAnsi="宋体"/>
                <w:color w:val="FF0000"/>
              </w:rPr>
            </w:pPr>
          </w:p>
        </w:tc>
        <w:tc>
          <w:tcPr>
            <w:tcW w:w="1495" w:type="dxa"/>
            <w:vMerge w:val="continue"/>
            <w:vAlign w:val="center"/>
          </w:tcPr>
          <w:p>
            <w:pPr>
              <w:pStyle w:val="17"/>
              <w:numPr>
                <w:ilvl w:val="0"/>
                <w:numId w:val="7"/>
              </w:numPr>
              <w:spacing w:line="360" w:lineRule="auto"/>
              <w:jc w:val="both"/>
              <w:rPr>
                <w:color w:val="FF0000"/>
              </w:rPr>
            </w:pPr>
          </w:p>
        </w:tc>
        <w:tc>
          <w:tcPr>
            <w:tcW w:w="4839"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2.1能根据顾客皮肤选取产品</w:t>
            </w:r>
          </w:p>
          <w:p>
            <w:pPr>
              <w:spacing w:beforeLines="0" w:line="360" w:lineRule="auto"/>
              <w:ind w:firstLine="0" w:firstLineChars="0"/>
              <w:rPr>
                <w:color w:val="000000"/>
                <w:spacing w:val="2"/>
                <w:sz w:val="18"/>
                <w:szCs w:val="18"/>
              </w:rPr>
            </w:pPr>
            <w:r>
              <w:rPr>
                <w:rFonts w:hint="eastAsia"/>
                <w:color w:val="000000"/>
                <w:spacing w:val="2"/>
                <w:sz w:val="18"/>
                <w:szCs w:val="18"/>
              </w:rPr>
              <w:t>2.2能根据顾客皮肤按摩手法要轻、柔、服帖</w:t>
            </w:r>
          </w:p>
          <w:p>
            <w:pPr>
              <w:spacing w:beforeLines="0" w:line="360" w:lineRule="auto"/>
              <w:ind w:firstLine="0" w:firstLineChars="0"/>
              <w:rPr>
                <w:color w:val="000000"/>
                <w:spacing w:val="2"/>
                <w:sz w:val="18"/>
                <w:szCs w:val="18"/>
              </w:rPr>
            </w:pPr>
            <w:r>
              <w:rPr>
                <w:rFonts w:hint="eastAsia"/>
                <w:color w:val="000000"/>
                <w:spacing w:val="2"/>
                <w:sz w:val="18"/>
                <w:szCs w:val="18"/>
              </w:rPr>
              <w:t>2.3能根据顾客皮肤穴位点按准确</w:t>
            </w:r>
          </w:p>
          <w:p>
            <w:pPr>
              <w:spacing w:beforeLines="0" w:line="360" w:lineRule="auto"/>
              <w:ind w:firstLine="0" w:firstLineChars="0"/>
              <w:rPr>
                <w:color w:val="000000"/>
                <w:spacing w:val="2"/>
                <w:sz w:val="18"/>
                <w:szCs w:val="18"/>
              </w:rPr>
            </w:pPr>
            <w:r>
              <w:rPr>
                <w:rFonts w:hint="eastAsia"/>
                <w:color w:val="000000"/>
                <w:spacing w:val="2"/>
                <w:sz w:val="18"/>
                <w:szCs w:val="18"/>
              </w:rPr>
              <w:t>2.4能根据顾客皮肤制定按摩时间</w:t>
            </w:r>
          </w:p>
        </w:tc>
        <w:tc>
          <w:tcPr>
            <w:tcW w:w="1682" w:type="dxa"/>
            <w:vMerge w:val="continue"/>
            <w:vAlign w:val="center"/>
          </w:tcPr>
          <w:p>
            <w:pPr>
              <w:pStyle w:val="17"/>
              <w:spacing w:line="360" w:lineRule="auto"/>
              <w:jc w:val="both"/>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435" w:type="dxa"/>
            <w:vMerge w:val="continue"/>
            <w:vAlign w:val="center"/>
          </w:tcPr>
          <w:p>
            <w:pPr>
              <w:pStyle w:val="17"/>
              <w:spacing w:line="360" w:lineRule="auto"/>
              <w:jc w:val="center"/>
              <w:rPr>
                <w:rFonts w:ascii="宋体" w:hAnsi="宋体"/>
                <w:color w:val="FF0000"/>
              </w:rPr>
            </w:pPr>
          </w:p>
        </w:tc>
        <w:tc>
          <w:tcPr>
            <w:tcW w:w="1495" w:type="dxa"/>
            <w:vMerge w:val="continue"/>
            <w:vAlign w:val="center"/>
          </w:tcPr>
          <w:p>
            <w:pPr>
              <w:pStyle w:val="17"/>
              <w:numPr>
                <w:ilvl w:val="0"/>
                <w:numId w:val="7"/>
              </w:numPr>
              <w:spacing w:line="360" w:lineRule="auto"/>
              <w:jc w:val="both"/>
              <w:rPr>
                <w:color w:val="FF0000"/>
              </w:rPr>
            </w:pPr>
          </w:p>
        </w:tc>
        <w:tc>
          <w:tcPr>
            <w:tcW w:w="4839"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3.1能根据顾客身体部位改善病痛</w:t>
            </w:r>
          </w:p>
          <w:p>
            <w:pPr>
              <w:spacing w:beforeLines="0" w:line="360" w:lineRule="auto"/>
              <w:ind w:firstLine="0" w:firstLineChars="0"/>
              <w:rPr>
                <w:color w:val="000000"/>
                <w:spacing w:val="2"/>
                <w:sz w:val="18"/>
                <w:szCs w:val="18"/>
              </w:rPr>
            </w:pPr>
            <w:r>
              <w:rPr>
                <w:rFonts w:hint="eastAsia"/>
                <w:color w:val="000000"/>
                <w:spacing w:val="2"/>
                <w:sz w:val="18"/>
                <w:szCs w:val="18"/>
              </w:rPr>
              <w:t>3.2能根据顾客身体部位选择药油</w:t>
            </w:r>
          </w:p>
          <w:p>
            <w:pPr>
              <w:spacing w:beforeLines="0" w:line="360" w:lineRule="auto"/>
              <w:ind w:firstLine="0" w:firstLineChars="0"/>
              <w:rPr>
                <w:color w:val="000000"/>
                <w:spacing w:val="2"/>
                <w:sz w:val="18"/>
                <w:szCs w:val="18"/>
              </w:rPr>
            </w:pPr>
            <w:r>
              <w:rPr>
                <w:rFonts w:hint="eastAsia"/>
                <w:color w:val="000000"/>
                <w:spacing w:val="2"/>
                <w:sz w:val="18"/>
                <w:szCs w:val="18"/>
              </w:rPr>
              <w:t>3.3能根据顾客身体掌握好手法力度</w:t>
            </w:r>
          </w:p>
          <w:p>
            <w:pPr>
              <w:spacing w:beforeLines="0" w:line="360" w:lineRule="auto"/>
              <w:ind w:firstLine="0" w:firstLineChars="0"/>
              <w:rPr>
                <w:color w:val="000000"/>
                <w:spacing w:val="2"/>
                <w:sz w:val="18"/>
                <w:szCs w:val="18"/>
              </w:rPr>
            </w:pPr>
            <w:r>
              <w:rPr>
                <w:rFonts w:hint="eastAsia"/>
                <w:color w:val="000000"/>
                <w:spacing w:val="2"/>
                <w:sz w:val="18"/>
                <w:szCs w:val="18"/>
              </w:rPr>
              <w:t>3.4能根据顾客身体制定按摩时间</w:t>
            </w:r>
          </w:p>
        </w:tc>
        <w:tc>
          <w:tcPr>
            <w:tcW w:w="1682" w:type="dxa"/>
            <w:vMerge w:val="continue"/>
            <w:vAlign w:val="center"/>
          </w:tcPr>
          <w:p>
            <w:pPr>
              <w:pStyle w:val="17"/>
              <w:spacing w:line="360" w:lineRule="auto"/>
              <w:jc w:val="both"/>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35" w:type="dxa"/>
            <w:vMerge w:val="continue"/>
            <w:vAlign w:val="center"/>
          </w:tcPr>
          <w:p>
            <w:pPr>
              <w:pStyle w:val="17"/>
              <w:spacing w:line="360" w:lineRule="auto"/>
              <w:jc w:val="center"/>
              <w:rPr>
                <w:rFonts w:ascii="宋体" w:hAnsi="宋体"/>
                <w:color w:val="FF0000"/>
              </w:rPr>
            </w:pPr>
          </w:p>
        </w:tc>
        <w:tc>
          <w:tcPr>
            <w:tcW w:w="1495" w:type="dxa"/>
            <w:vMerge w:val="continue"/>
            <w:vAlign w:val="center"/>
          </w:tcPr>
          <w:p>
            <w:pPr>
              <w:pStyle w:val="17"/>
              <w:numPr>
                <w:ilvl w:val="0"/>
                <w:numId w:val="7"/>
              </w:numPr>
              <w:spacing w:line="360" w:lineRule="auto"/>
              <w:jc w:val="both"/>
              <w:rPr>
                <w:color w:val="FF0000"/>
              </w:rPr>
            </w:pPr>
          </w:p>
        </w:tc>
        <w:tc>
          <w:tcPr>
            <w:tcW w:w="4839"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4.1能掌握好水乳的比例</w:t>
            </w:r>
          </w:p>
          <w:p>
            <w:pPr>
              <w:spacing w:beforeLines="0" w:line="360" w:lineRule="auto"/>
              <w:ind w:firstLine="0" w:firstLineChars="0"/>
              <w:rPr>
                <w:color w:val="000000"/>
                <w:spacing w:val="2"/>
                <w:sz w:val="18"/>
                <w:szCs w:val="18"/>
              </w:rPr>
            </w:pPr>
            <w:r>
              <w:rPr>
                <w:rFonts w:hint="eastAsia"/>
                <w:color w:val="000000"/>
                <w:spacing w:val="2"/>
                <w:sz w:val="18"/>
                <w:szCs w:val="18"/>
              </w:rPr>
              <w:t>4.2能掌握精油与水的配比</w:t>
            </w:r>
          </w:p>
          <w:p>
            <w:pPr>
              <w:spacing w:beforeLines="0" w:line="360" w:lineRule="auto"/>
              <w:ind w:firstLine="0" w:firstLineChars="0"/>
              <w:rPr>
                <w:color w:val="000000"/>
                <w:spacing w:val="2"/>
                <w:sz w:val="18"/>
                <w:szCs w:val="18"/>
              </w:rPr>
            </w:pPr>
            <w:r>
              <w:rPr>
                <w:rFonts w:hint="eastAsia"/>
                <w:color w:val="000000"/>
                <w:spacing w:val="2"/>
                <w:sz w:val="18"/>
                <w:szCs w:val="18"/>
              </w:rPr>
              <w:t>4.3能掌握皮肤性质不同配比方法也不同</w:t>
            </w:r>
          </w:p>
          <w:p>
            <w:pPr>
              <w:spacing w:beforeLines="0" w:line="360" w:lineRule="auto"/>
              <w:ind w:firstLine="0" w:firstLineChars="0"/>
              <w:rPr>
                <w:color w:val="000000"/>
                <w:spacing w:val="2"/>
                <w:sz w:val="18"/>
                <w:szCs w:val="18"/>
              </w:rPr>
            </w:pPr>
            <w:r>
              <w:rPr>
                <w:rFonts w:hint="eastAsia"/>
                <w:color w:val="000000"/>
                <w:spacing w:val="2"/>
                <w:sz w:val="18"/>
                <w:szCs w:val="18"/>
              </w:rPr>
              <w:t>4.4能掌握好每次调配好的产品时间不的超过6个月</w:t>
            </w:r>
          </w:p>
        </w:tc>
        <w:tc>
          <w:tcPr>
            <w:tcW w:w="1682" w:type="dxa"/>
            <w:vMerge w:val="continue"/>
            <w:vAlign w:val="center"/>
          </w:tcPr>
          <w:p>
            <w:pPr>
              <w:pStyle w:val="17"/>
              <w:spacing w:line="360" w:lineRule="auto"/>
              <w:jc w:val="both"/>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5" w:type="dxa"/>
            <w:vMerge w:val="continue"/>
            <w:vAlign w:val="center"/>
          </w:tcPr>
          <w:p>
            <w:pPr>
              <w:pStyle w:val="17"/>
              <w:spacing w:line="360" w:lineRule="auto"/>
              <w:jc w:val="center"/>
              <w:rPr>
                <w:rFonts w:ascii="宋体" w:hAnsi="宋体"/>
                <w:color w:val="FF0000"/>
              </w:rPr>
            </w:pPr>
          </w:p>
        </w:tc>
        <w:tc>
          <w:tcPr>
            <w:tcW w:w="1495" w:type="dxa"/>
            <w:vMerge w:val="continue"/>
            <w:vAlign w:val="center"/>
          </w:tcPr>
          <w:p>
            <w:pPr>
              <w:pStyle w:val="17"/>
              <w:numPr>
                <w:ilvl w:val="0"/>
                <w:numId w:val="7"/>
              </w:numPr>
              <w:spacing w:line="360" w:lineRule="auto"/>
              <w:jc w:val="both"/>
              <w:rPr>
                <w:color w:val="FF0000"/>
              </w:rPr>
            </w:pPr>
          </w:p>
        </w:tc>
        <w:tc>
          <w:tcPr>
            <w:tcW w:w="4839"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5.1能根据皮肤选用新鲜的水果和蔬菜</w:t>
            </w:r>
          </w:p>
          <w:p>
            <w:pPr>
              <w:spacing w:beforeLines="0" w:line="360" w:lineRule="auto"/>
              <w:ind w:firstLine="0" w:firstLineChars="0"/>
              <w:rPr>
                <w:color w:val="000000"/>
                <w:spacing w:val="2"/>
                <w:sz w:val="18"/>
                <w:szCs w:val="18"/>
              </w:rPr>
            </w:pPr>
            <w:r>
              <w:rPr>
                <w:rFonts w:hint="eastAsia"/>
                <w:color w:val="000000"/>
                <w:spacing w:val="2"/>
                <w:sz w:val="18"/>
                <w:szCs w:val="18"/>
              </w:rPr>
              <w:t>5.2能选用榨汁机进行榨汁</w:t>
            </w:r>
          </w:p>
          <w:p>
            <w:pPr>
              <w:spacing w:beforeLines="0" w:line="360" w:lineRule="auto"/>
              <w:ind w:firstLine="0" w:firstLineChars="0"/>
              <w:rPr>
                <w:color w:val="000000"/>
                <w:spacing w:val="2"/>
                <w:sz w:val="18"/>
                <w:szCs w:val="18"/>
              </w:rPr>
            </w:pPr>
            <w:r>
              <w:rPr>
                <w:rFonts w:hint="eastAsia"/>
                <w:color w:val="000000"/>
                <w:spacing w:val="2"/>
                <w:sz w:val="18"/>
                <w:szCs w:val="18"/>
              </w:rPr>
              <w:t>5.3能根据皮肤调配水果面膜</w:t>
            </w:r>
          </w:p>
          <w:p>
            <w:pPr>
              <w:spacing w:beforeLines="0" w:line="360" w:lineRule="auto"/>
              <w:ind w:firstLine="0" w:firstLineChars="0"/>
              <w:rPr>
                <w:color w:val="000000"/>
                <w:spacing w:val="2"/>
                <w:sz w:val="18"/>
                <w:szCs w:val="18"/>
              </w:rPr>
            </w:pPr>
            <w:r>
              <w:rPr>
                <w:rFonts w:hint="eastAsia"/>
                <w:color w:val="000000"/>
                <w:spacing w:val="2"/>
                <w:sz w:val="18"/>
                <w:szCs w:val="18"/>
              </w:rPr>
              <w:t>5.5能根据皮肤决定敷膜时间</w:t>
            </w:r>
          </w:p>
        </w:tc>
        <w:tc>
          <w:tcPr>
            <w:tcW w:w="1682" w:type="dxa"/>
            <w:vMerge w:val="continue"/>
            <w:vAlign w:val="center"/>
          </w:tcPr>
          <w:p>
            <w:pPr>
              <w:pStyle w:val="17"/>
              <w:spacing w:line="360" w:lineRule="auto"/>
              <w:jc w:val="both"/>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35" w:type="dxa"/>
            <w:vMerge w:val="continue"/>
            <w:vAlign w:val="center"/>
          </w:tcPr>
          <w:p>
            <w:pPr>
              <w:pStyle w:val="17"/>
              <w:spacing w:line="360" w:lineRule="auto"/>
              <w:jc w:val="center"/>
              <w:rPr>
                <w:rFonts w:ascii="宋体" w:hAnsi="宋体"/>
                <w:color w:val="FF0000"/>
              </w:rPr>
            </w:pPr>
          </w:p>
        </w:tc>
        <w:tc>
          <w:tcPr>
            <w:tcW w:w="1495" w:type="dxa"/>
            <w:vMerge w:val="continue"/>
            <w:vAlign w:val="center"/>
          </w:tcPr>
          <w:p>
            <w:pPr>
              <w:pStyle w:val="17"/>
              <w:spacing w:line="360" w:lineRule="auto"/>
              <w:jc w:val="both"/>
              <w:rPr>
                <w:rFonts w:ascii="宋体" w:hAnsi="宋体"/>
                <w:color w:val="FF0000"/>
              </w:rPr>
            </w:pPr>
          </w:p>
        </w:tc>
        <w:tc>
          <w:tcPr>
            <w:tcW w:w="4839" w:type="dxa"/>
            <w:vAlign w:val="center"/>
          </w:tcPr>
          <w:p>
            <w:pPr>
              <w:spacing w:beforeLines="0" w:line="360" w:lineRule="auto"/>
              <w:ind w:firstLine="0" w:firstLineChars="0"/>
              <w:rPr>
                <w:color w:val="000000"/>
                <w:spacing w:val="2"/>
                <w:sz w:val="18"/>
                <w:szCs w:val="18"/>
              </w:rPr>
            </w:pPr>
            <w:r>
              <w:rPr>
                <w:rFonts w:hint="eastAsia"/>
                <w:color w:val="000000"/>
                <w:spacing w:val="2"/>
                <w:sz w:val="18"/>
                <w:szCs w:val="18"/>
              </w:rPr>
              <w:t>7.1能严格执行卫生要求，确保食品安全</w:t>
            </w:r>
          </w:p>
          <w:p>
            <w:pPr>
              <w:spacing w:beforeLines="0" w:line="360" w:lineRule="auto"/>
              <w:ind w:firstLine="0" w:firstLineChars="0"/>
              <w:rPr>
                <w:color w:val="000000"/>
                <w:spacing w:val="2"/>
                <w:sz w:val="18"/>
                <w:szCs w:val="18"/>
              </w:rPr>
            </w:pPr>
            <w:r>
              <w:rPr>
                <w:rFonts w:hint="eastAsia"/>
                <w:color w:val="000000"/>
                <w:spacing w:val="2"/>
                <w:sz w:val="18"/>
                <w:szCs w:val="18"/>
              </w:rPr>
              <w:t>7.2能从原料搭配角度，进行热菜菜肴创新</w:t>
            </w:r>
          </w:p>
          <w:p>
            <w:pPr>
              <w:spacing w:beforeLines="0" w:line="360" w:lineRule="auto"/>
              <w:ind w:firstLine="0" w:firstLineChars="0"/>
              <w:rPr>
                <w:color w:val="000000"/>
                <w:spacing w:val="2"/>
                <w:sz w:val="18"/>
                <w:szCs w:val="18"/>
              </w:rPr>
            </w:pPr>
            <w:r>
              <w:rPr>
                <w:rFonts w:hint="eastAsia"/>
                <w:color w:val="000000"/>
                <w:spacing w:val="2"/>
                <w:sz w:val="18"/>
                <w:szCs w:val="18"/>
              </w:rPr>
              <w:t>7.3能变化相应工艺流程，进行热菜菜肴创新</w:t>
            </w:r>
          </w:p>
          <w:p>
            <w:pPr>
              <w:spacing w:beforeLines="0" w:line="360" w:lineRule="auto"/>
              <w:ind w:firstLine="0" w:firstLineChars="0"/>
              <w:rPr>
                <w:color w:val="000000"/>
                <w:spacing w:val="2"/>
                <w:sz w:val="18"/>
                <w:szCs w:val="18"/>
              </w:rPr>
            </w:pPr>
            <w:r>
              <w:rPr>
                <w:rFonts w:hint="eastAsia"/>
                <w:color w:val="000000"/>
                <w:spacing w:val="2"/>
                <w:sz w:val="18"/>
                <w:szCs w:val="18"/>
              </w:rPr>
              <w:t>7.4能从口味、色彩等角度，进行热菜菜肴创新</w:t>
            </w:r>
          </w:p>
          <w:p>
            <w:pPr>
              <w:spacing w:beforeLines="0" w:line="360" w:lineRule="auto"/>
              <w:ind w:firstLine="0" w:firstLineChars="0"/>
              <w:rPr>
                <w:color w:val="000000"/>
                <w:spacing w:val="2"/>
                <w:sz w:val="18"/>
                <w:szCs w:val="18"/>
              </w:rPr>
            </w:pPr>
            <w:r>
              <w:rPr>
                <w:rFonts w:hint="eastAsia"/>
                <w:color w:val="000000"/>
                <w:spacing w:val="2"/>
                <w:sz w:val="18"/>
                <w:szCs w:val="18"/>
              </w:rPr>
              <w:t>7.5能从装盘角度，进行热菜菜肴创新</w:t>
            </w:r>
          </w:p>
        </w:tc>
        <w:tc>
          <w:tcPr>
            <w:tcW w:w="1682" w:type="dxa"/>
            <w:vMerge w:val="continue"/>
            <w:vAlign w:val="center"/>
          </w:tcPr>
          <w:p>
            <w:pPr>
              <w:pStyle w:val="17"/>
              <w:spacing w:line="360" w:lineRule="auto"/>
              <w:jc w:val="both"/>
              <w:rPr>
                <w:rFonts w:ascii="宋体" w:hAnsi="宋体"/>
                <w:color w:val="FF0000"/>
              </w:rPr>
            </w:pPr>
          </w:p>
        </w:tc>
      </w:tr>
    </w:tbl>
    <w:p>
      <w:pPr>
        <w:spacing w:before="156"/>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宋三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ind w:firstLine="0" w:firstLineChars="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line="240" w:lineRule="atLeast"/>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D095F"/>
    <w:multiLevelType w:val="multilevel"/>
    <w:tmpl w:val="29FD095F"/>
    <w:lvl w:ilvl="0" w:tentative="0">
      <w:start w:val="1"/>
      <w:numFmt w:val="decimal"/>
      <w:lvlText w:val="%1."/>
      <w:lvlJc w:val="left"/>
      <w:pPr>
        <w:ind w:left="840" w:hanging="360"/>
      </w:pPr>
      <w:rPr>
        <w:rFonts w:hint="default"/>
      </w:rPr>
    </w:lvl>
    <w:lvl w:ilvl="1" w:tentative="0">
      <w:start w:val="1"/>
      <w:numFmt w:val="japaneseCounting"/>
      <w:lvlText w:val="%2、"/>
      <w:lvlJc w:val="left"/>
      <w:pPr>
        <w:ind w:left="1340" w:hanging="44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0BE7E35"/>
    <w:multiLevelType w:val="singleLevel"/>
    <w:tmpl w:val="40BE7E35"/>
    <w:lvl w:ilvl="0" w:tentative="0">
      <w:start w:val="6"/>
      <w:numFmt w:val="decimal"/>
      <w:suff w:val="nothing"/>
      <w:lvlText w:val="（%1）"/>
      <w:lvlJc w:val="left"/>
    </w:lvl>
  </w:abstractNum>
  <w:abstractNum w:abstractNumId="2">
    <w:nsid w:val="44202C62"/>
    <w:multiLevelType w:val="singleLevel"/>
    <w:tmpl w:val="44202C62"/>
    <w:lvl w:ilvl="0" w:tentative="0">
      <w:start w:val="7"/>
      <w:numFmt w:val="chineseCounting"/>
      <w:suff w:val="nothing"/>
      <w:lvlText w:val="%1、"/>
      <w:lvlJc w:val="left"/>
      <w:rPr>
        <w:rFonts w:hint="eastAsia"/>
      </w:rPr>
    </w:lvl>
  </w:abstractNum>
  <w:abstractNum w:abstractNumId="3">
    <w:nsid w:val="49F2E157"/>
    <w:multiLevelType w:val="singleLevel"/>
    <w:tmpl w:val="49F2E157"/>
    <w:lvl w:ilvl="0" w:tentative="0">
      <w:start w:val="4"/>
      <w:numFmt w:val="chineseCounting"/>
      <w:suff w:val="nothing"/>
      <w:lvlText w:val="%1、"/>
      <w:lvlJc w:val="left"/>
      <w:rPr>
        <w:rFonts w:hint="eastAsia"/>
      </w:rPr>
    </w:lvl>
  </w:abstractNum>
  <w:abstractNum w:abstractNumId="4">
    <w:nsid w:val="524863EB"/>
    <w:multiLevelType w:val="multilevel"/>
    <w:tmpl w:val="524863E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DF65408"/>
    <w:multiLevelType w:val="multilevel"/>
    <w:tmpl w:val="6DF65408"/>
    <w:lvl w:ilvl="0" w:tentative="0">
      <w:start w:val="1"/>
      <w:numFmt w:val="decimal"/>
      <w:suff w:val="nothing"/>
      <w:lvlText w:val="%1."/>
      <w:lvlJc w:val="left"/>
      <w:pPr>
        <w:ind w:left="170" w:hanging="17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777642"/>
    <w:multiLevelType w:val="singleLevel"/>
    <w:tmpl w:val="71777642"/>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993AAB"/>
    <w:rsid w:val="00015FA7"/>
    <w:rsid w:val="00022284"/>
    <w:rsid w:val="00025193"/>
    <w:rsid w:val="0003345D"/>
    <w:rsid w:val="000667E1"/>
    <w:rsid w:val="00085862"/>
    <w:rsid w:val="000C163E"/>
    <w:rsid w:val="000F773C"/>
    <w:rsid w:val="0019702D"/>
    <w:rsid w:val="001B42EC"/>
    <w:rsid w:val="001B4DF9"/>
    <w:rsid w:val="001E1BEC"/>
    <w:rsid w:val="001E4A89"/>
    <w:rsid w:val="00232DBA"/>
    <w:rsid w:val="00240314"/>
    <w:rsid w:val="00281D54"/>
    <w:rsid w:val="002A4763"/>
    <w:rsid w:val="0031281B"/>
    <w:rsid w:val="00313B06"/>
    <w:rsid w:val="003234C8"/>
    <w:rsid w:val="003553AC"/>
    <w:rsid w:val="003875E3"/>
    <w:rsid w:val="003A2E12"/>
    <w:rsid w:val="003D4E34"/>
    <w:rsid w:val="003E4DDC"/>
    <w:rsid w:val="00407BCF"/>
    <w:rsid w:val="004426E7"/>
    <w:rsid w:val="00444DFC"/>
    <w:rsid w:val="00505E3B"/>
    <w:rsid w:val="005359F6"/>
    <w:rsid w:val="00537C31"/>
    <w:rsid w:val="005B457C"/>
    <w:rsid w:val="005D3DDB"/>
    <w:rsid w:val="005F32EB"/>
    <w:rsid w:val="00601E71"/>
    <w:rsid w:val="006030E7"/>
    <w:rsid w:val="00610C6C"/>
    <w:rsid w:val="006B264B"/>
    <w:rsid w:val="0072341C"/>
    <w:rsid w:val="007647AF"/>
    <w:rsid w:val="00771054"/>
    <w:rsid w:val="00790C9B"/>
    <w:rsid w:val="007B5DEC"/>
    <w:rsid w:val="007C5402"/>
    <w:rsid w:val="007E387D"/>
    <w:rsid w:val="00811C03"/>
    <w:rsid w:val="008836B4"/>
    <w:rsid w:val="008A316C"/>
    <w:rsid w:val="00931CA5"/>
    <w:rsid w:val="009602BE"/>
    <w:rsid w:val="00966F50"/>
    <w:rsid w:val="00975D1E"/>
    <w:rsid w:val="009A6FA9"/>
    <w:rsid w:val="009C1E15"/>
    <w:rsid w:val="009D2819"/>
    <w:rsid w:val="009F302A"/>
    <w:rsid w:val="00A24833"/>
    <w:rsid w:val="00A522C7"/>
    <w:rsid w:val="00AE4347"/>
    <w:rsid w:val="00B23FFB"/>
    <w:rsid w:val="00B81476"/>
    <w:rsid w:val="00B95388"/>
    <w:rsid w:val="00BA710E"/>
    <w:rsid w:val="00BC3657"/>
    <w:rsid w:val="00C21115"/>
    <w:rsid w:val="00CA4B9C"/>
    <w:rsid w:val="00CD43DD"/>
    <w:rsid w:val="00CD53B1"/>
    <w:rsid w:val="00D06665"/>
    <w:rsid w:val="00D918BB"/>
    <w:rsid w:val="00DA5D2F"/>
    <w:rsid w:val="00E64A55"/>
    <w:rsid w:val="00EA63DA"/>
    <w:rsid w:val="00EE1790"/>
    <w:rsid w:val="00EE7389"/>
    <w:rsid w:val="00F80029"/>
    <w:rsid w:val="00FD6672"/>
    <w:rsid w:val="039B454E"/>
    <w:rsid w:val="06130ED2"/>
    <w:rsid w:val="06993AAB"/>
    <w:rsid w:val="08B6573C"/>
    <w:rsid w:val="08FA2BA1"/>
    <w:rsid w:val="114A2258"/>
    <w:rsid w:val="2F8A5B0D"/>
    <w:rsid w:val="2F9C7467"/>
    <w:rsid w:val="362B7B7F"/>
    <w:rsid w:val="484A05A0"/>
    <w:rsid w:val="53F103BA"/>
    <w:rsid w:val="549610B5"/>
    <w:rsid w:val="56BD6438"/>
    <w:rsid w:val="572453EA"/>
    <w:rsid w:val="5A973BED"/>
    <w:rsid w:val="6BA11363"/>
    <w:rsid w:val="6D2B6D25"/>
    <w:rsid w:val="6D535020"/>
    <w:rsid w:val="7B49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480" w:lineRule="exact"/>
      <w:ind w:firstLine="200" w:firstLineChars="200"/>
    </w:pPr>
    <w:rPr>
      <w:rFonts w:ascii="宋体" w:hAnsi="宋体" w:eastAsia="宋体" w:cs="Times New Roman"/>
      <w:kern w:val="2"/>
      <w:sz w:val="24"/>
      <w:szCs w:val="21"/>
      <w:lang w:val="en-US" w:eastAsia="zh-CN" w:bidi="ar-SA"/>
    </w:rPr>
  </w:style>
  <w:style w:type="paragraph" w:styleId="2">
    <w:name w:val="heading 1"/>
    <w:basedOn w:val="1"/>
    <w:next w:val="1"/>
    <w:link w:val="23"/>
    <w:qFormat/>
    <w:uiPriority w:val="0"/>
    <w:pPr>
      <w:keepNext/>
      <w:keepLines/>
      <w:spacing w:beforeLines="100"/>
      <w:ind w:firstLine="0" w:firstLineChars="0"/>
      <w:outlineLvl w:val="0"/>
    </w:pPr>
    <w:rPr>
      <w:rFonts w:ascii="黑体" w:hAnsi="黑体" w:eastAsia="黑体"/>
      <w:b/>
      <w:bCs/>
      <w:kern w:val="44"/>
      <w:sz w:val="30"/>
      <w:szCs w:val="44"/>
    </w:rPr>
  </w:style>
  <w:style w:type="paragraph" w:styleId="3">
    <w:name w:val="heading 2"/>
    <w:basedOn w:val="1"/>
    <w:next w:val="1"/>
    <w:link w:val="24"/>
    <w:qFormat/>
    <w:uiPriority w:val="0"/>
    <w:pPr>
      <w:keepNext/>
      <w:keepLines/>
      <w:ind w:firstLine="0" w:firstLineChars="0"/>
      <w:outlineLvl w:val="1"/>
    </w:pPr>
    <w:rPr>
      <w:rFonts w:ascii="黑体" w:hAnsi="黑体" w:eastAsia="黑体"/>
      <w:b/>
      <w:bCs/>
      <w:sz w:val="28"/>
      <w:szCs w:val="32"/>
    </w:rPr>
  </w:style>
  <w:style w:type="paragraph" w:styleId="4">
    <w:name w:val="heading 3"/>
    <w:basedOn w:val="1"/>
    <w:next w:val="1"/>
    <w:link w:val="21"/>
    <w:qFormat/>
    <w:uiPriority w:val="0"/>
    <w:pPr>
      <w:keepNext/>
      <w:keepLines/>
      <w:ind w:firstLine="100" w:firstLineChars="100"/>
      <w:outlineLvl w:val="2"/>
    </w:pPr>
    <w:rPr>
      <w:b/>
      <w:bCs/>
      <w:sz w:val="28"/>
      <w:szCs w:val="32"/>
    </w:rPr>
  </w:style>
  <w:style w:type="paragraph" w:styleId="5">
    <w:name w:val="heading 4"/>
    <w:basedOn w:val="1"/>
    <w:next w:val="1"/>
    <w:link w:val="19"/>
    <w:qFormat/>
    <w:uiPriority w:val="0"/>
    <w:pPr>
      <w:keepNext/>
      <w:keepLines/>
      <w:ind w:firstLine="100" w:firstLineChars="100"/>
      <w:outlineLvl w:val="3"/>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22"/>
    <w:qFormat/>
    <w:uiPriority w:val="0"/>
    <w:pPr>
      <w:spacing w:line="360" w:lineRule="auto"/>
    </w:pPr>
    <w:rPr>
      <w:rFonts w:hAnsi="Courier New" w:cs="Courier New"/>
    </w:rPr>
  </w:style>
  <w:style w:type="paragraph" w:styleId="7">
    <w:name w:val="Balloon Text"/>
    <w:basedOn w:val="1"/>
    <w:link w:val="18"/>
    <w:qFormat/>
    <w:uiPriority w:val="0"/>
    <w:pPr>
      <w:spacing w:line="240" w:lineRule="auto"/>
    </w:pPr>
    <w:rPr>
      <w:sz w:val="18"/>
      <w:szCs w:val="18"/>
    </w:rPr>
  </w:style>
  <w:style w:type="paragraph" w:styleId="8">
    <w:name w:val="footer"/>
    <w:basedOn w:val="1"/>
    <w:unhideWhenUsed/>
    <w:qFormat/>
    <w:uiPriority w:val="0"/>
    <w:pPr>
      <w:tabs>
        <w:tab w:val="center" w:pos="4153"/>
        <w:tab w:val="right" w:pos="8306"/>
      </w:tabs>
      <w:snapToGrid w:val="0"/>
      <w:spacing w:line="240" w:lineRule="atLeas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uiPriority w:val="39"/>
    <w:pPr>
      <w:spacing w:line="360" w:lineRule="auto"/>
    </w:pPr>
    <w:rPr>
      <w:rFonts w:ascii="Arial" w:hAnsi="Arial"/>
      <w:szCs w:val="22"/>
    </w:rPr>
  </w:style>
  <w:style w:type="paragraph" w:styleId="11">
    <w:name w:val="toc 2"/>
    <w:basedOn w:val="1"/>
    <w:next w:val="1"/>
    <w:qFormat/>
    <w:uiPriority w:val="39"/>
    <w:pPr>
      <w:spacing w:line="360" w:lineRule="auto"/>
      <w:ind w:left="420" w:leftChars="200"/>
    </w:pPr>
    <w:rPr>
      <w:rFonts w:ascii="Arial" w:hAnsi="Arial"/>
      <w:szCs w:val="22"/>
    </w:rPr>
  </w:style>
  <w:style w:type="paragraph" w:styleId="12">
    <w:name w:val="Normal (Web)"/>
    <w:basedOn w:val="1"/>
    <w:qFormat/>
    <w:uiPriority w:val="0"/>
  </w:style>
  <w:style w:type="character" w:styleId="15">
    <w:name w:val="Hyperlink"/>
    <w:basedOn w:val="14"/>
    <w:unhideWhenUsed/>
    <w:qFormat/>
    <w:uiPriority w:val="99"/>
    <w:rPr>
      <w:color w:val="333333"/>
      <w:u w:val="none"/>
    </w:rPr>
  </w:style>
  <w:style w:type="paragraph" w:customStyle="1" w:styleId="16">
    <w:name w:val="TOC 标题1"/>
    <w:basedOn w:val="2"/>
    <w:next w:val="1"/>
    <w:qFormat/>
    <w:uiPriority w:val="39"/>
    <w:pPr>
      <w:widowControl/>
      <w:spacing w:beforeLines="0" w:line="276" w:lineRule="auto"/>
      <w:outlineLvl w:val="9"/>
    </w:pPr>
    <w:rPr>
      <w:rFonts w:ascii="Cambria" w:hAnsi="Cambria" w:eastAsia="宋体"/>
      <w:color w:val="365F91"/>
      <w:kern w:val="0"/>
      <w:sz w:val="28"/>
      <w:szCs w:val="28"/>
    </w:rPr>
  </w:style>
  <w:style w:type="paragraph" w:styleId="17">
    <w:name w:val="No Spacing"/>
    <w:qFormat/>
    <w:uiPriority w:val="0"/>
    <w:pPr>
      <w:widowControl w:val="0"/>
      <w:spacing w:line="240" w:lineRule="atLeast"/>
    </w:pPr>
    <w:rPr>
      <w:rFonts w:ascii="Arial" w:hAnsi="Arial" w:eastAsia="宋体" w:cs="Times New Roman"/>
      <w:kern w:val="2"/>
      <w:sz w:val="22"/>
      <w:szCs w:val="22"/>
      <w:lang w:val="en-US" w:eastAsia="zh-CN" w:bidi="ar-SA"/>
    </w:rPr>
  </w:style>
  <w:style w:type="character" w:customStyle="1" w:styleId="18">
    <w:name w:val="批注框文本 字符"/>
    <w:basedOn w:val="14"/>
    <w:link w:val="7"/>
    <w:qFormat/>
    <w:uiPriority w:val="0"/>
    <w:rPr>
      <w:rFonts w:ascii="宋体" w:hAnsi="宋体"/>
      <w:kern w:val="2"/>
      <w:sz w:val="18"/>
      <w:szCs w:val="18"/>
    </w:rPr>
  </w:style>
  <w:style w:type="character" w:customStyle="1" w:styleId="19">
    <w:name w:val="标题 4 字符"/>
    <w:basedOn w:val="14"/>
    <w:link w:val="5"/>
    <w:qFormat/>
    <w:uiPriority w:val="0"/>
    <w:rPr>
      <w:rFonts w:ascii="宋体" w:hAnsi="宋体"/>
      <w:b/>
      <w:bCs/>
      <w:kern w:val="2"/>
      <w:sz w:val="28"/>
      <w:szCs w:val="28"/>
    </w:rPr>
  </w:style>
  <w:style w:type="paragraph" w:styleId="20">
    <w:name w:val="List Paragraph"/>
    <w:basedOn w:val="1"/>
    <w:unhideWhenUsed/>
    <w:qFormat/>
    <w:uiPriority w:val="99"/>
    <w:pPr>
      <w:ind w:firstLine="420"/>
    </w:pPr>
  </w:style>
  <w:style w:type="character" w:customStyle="1" w:styleId="21">
    <w:name w:val="标题 3 字符"/>
    <w:basedOn w:val="14"/>
    <w:link w:val="4"/>
    <w:qFormat/>
    <w:uiPriority w:val="0"/>
    <w:rPr>
      <w:rFonts w:ascii="宋体" w:hAnsi="宋体"/>
      <w:b/>
      <w:bCs/>
      <w:kern w:val="2"/>
      <w:sz w:val="28"/>
      <w:szCs w:val="32"/>
    </w:rPr>
  </w:style>
  <w:style w:type="character" w:customStyle="1" w:styleId="22">
    <w:name w:val="纯文本 字符"/>
    <w:basedOn w:val="14"/>
    <w:link w:val="6"/>
    <w:qFormat/>
    <w:uiPriority w:val="0"/>
    <w:rPr>
      <w:rFonts w:ascii="宋体" w:hAnsi="Courier New" w:cs="Courier New"/>
      <w:kern w:val="2"/>
      <w:sz w:val="24"/>
      <w:szCs w:val="21"/>
    </w:rPr>
  </w:style>
  <w:style w:type="character" w:customStyle="1" w:styleId="23">
    <w:name w:val="标题 1 字符"/>
    <w:basedOn w:val="14"/>
    <w:link w:val="2"/>
    <w:qFormat/>
    <w:uiPriority w:val="0"/>
    <w:rPr>
      <w:rFonts w:ascii="黑体" w:hAnsi="黑体" w:eastAsia="黑体"/>
      <w:b/>
      <w:bCs/>
      <w:kern w:val="44"/>
      <w:sz w:val="30"/>
      <w:szCs w:val="44"/>
    </w:rPr>
  </w:style>
  <w:style w:type="character" w:customStyle="1" w:styleId="24">
    <w:name w:val="标题 2 字符"/>
    <w:basedOn w:val="14"/>
    <w:link w:val="3"/>
    <w:qFormat/>
    <w:uiPriority w:val="0"/>
    <w:rPr>
      <w:rFonts w:ascii="黑体" w:hAnsi="黑体" w:eastAsia="黑体"/>
      <w:b/>
      <w:bCs/>
      <w:kern w:val="2"/>
      <w:sz w:val="28"/>
      <w:szCs w:val="32"/>
    </w:rPr>
  </w:style>
  <w:style w:type="paragraph" w:customStyle="1" w:styleId="25">
    <w:name w:val="p0"/>
    <w:basedOn w:val="1"/>
    <w:qFormat/>
    <w:uiPriority w:val="0"/>
    <w:pPr>
      <w:widowControl/>
      <w:spacing w:line="360" w:lineRule="auto"/>
    </w:pPr>
    <w:rPr>
      <w:rFonts w:ascii="Arial" w:hAnsi="Arial" w:cs="宋体"/>
      <w:kern w:val="0"/>
    </w:rPr>
  </w:style>
  <w:style w:type="paragraph" w:customStyle="1" w:styleId="26">
    <w:name w:val="TOC 标题2"/>
    <w:basedOn w:val="2"/>
    <w:next w:val="1"/>
    <w:semiHidden/>
    <w:unhideWhenUsed/>
    <w:qFormat/>
    <w:uiPriority w:val="39"/>
    <w:pPr>
      <w:spacing w:beforeLines="50" w:after="330" w:line="578" w:lineRule="atLeast"/>
      <w:ind w:firstLine="200" w:firstLineChars="200"/>
      <w:outlineLvl w:val="9"/>
    </w:pPr>
    <w:rPr>
      <w:rFonts w:ascii="宋体" w:hAnsi="宋体" w:eastAsia="宋体"/>
      <w:sz w:val="44"/>
    </w:rPr>
  </w:style>
  <w:style w:type="paragraph" w:customStyle="1" w:styleId="27">
    <w:name w:val="无间隔1"/>
    <w:qFormat/>
    <w:uiPriority w:val="0"/>
    <w:pPr>
      <w:widowControl w:val="0"/>
      <w:spacing w:line="240" w:lineRule="atLeast"/>
    </w:pPr>
    <w:rPr>
      <w:rFonts w:ascii="Arial" w:hAnsi="Arial" w:eastAsia="宋体" w:cs="Times New Roman"/>
      <w:kern w:val="2"/>
      <w:sz w:val="22"/>
      <w:szCs w:val="22"/>
      <w:lang w:val="en-US" w:eastAsia="zh-CN" w:bidi="ar-SA"/>
    </w:rPr>
  </w:style>
  <w:style w:type="paragraph" w:customStyle="1" w:styleId="28">
    <w:name w:val="p1"/>
    <w:basedOn w:val="1"/>
    <w:uiPriority w:val="0"/>
    <w:pPr>
      <w:spacing w:line="380" w:lineRule="atLeast"/>
    </w:pPr>
    <w:rPr>
      <w:rFonts w:ascii="Helvetica Neue" w:hAnsi="Helvetica Neue" w:eastAsia="Helvetica Neue"/>
      <w:color w:val="000000"/>
      <w:kern w:val="0"/>
      <w:sz w:val="26"/>
      <w:szCs w:val="26"/>
    </w:rPr>
  </w:style>
  <w:style w:type="character" w:customStyle="1" w:styleId="29">
    <w:name w:val="font11"/>
    <w:basedOn w:val="14"/>
    <w:qFormat/>
    <w:uiPriority w:val="0"/>
    <w:rPr>
      <w:rFonts w:hint="eastAsia" w:ascii="仿宋" w:hAnsi="仿宋" w:eastAsia="仿宋" w:cs="仿宋"/>
      <w:color w:val="000000"/>
      <w:sz w:val="24"/>
      <w:szCs w:val="24"/>
      <w:u w:val="none"/>
    </w:rPr>
  </w:style>
  <w:style w:type="character" w:customStyle="1" w:styleId="30">
    <w:name w:val="font01"/>
    <w:basedOn w:val="14"/>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002;&#21326;&#3906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17</Pages>
  <Words>7952</Words>
  <Characters>8154</Characters>
  <Lines>71</Lines>
  <Paragraphs>20</Paragraphs>
  <TotalTime>5</TotalTime>
  <ScaleCrop>false</ScaleCrop>
  <LinksUpToDate>false</LinksUpToDate>
  <CharactersWithSpaces>8640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2021-01-08T08:23:00Z</dcterms:created>
  <dc:creator>倾听你的声音</dc:creator>
  <cp:lastModifiedBy>高健</cp:lastModifiedBy>
  <cp:lastPrinted>2018-09-14T01:52:00Z</cp:lastPrinted>
  <dcterms:modified xsi:type="dcterms:W3CDTF">2022-03-25T08:25:46Z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A5AC33FBBC8545B6B7000C1767B6D387</vt:lpwstr>
  </property>
</Properties>
</file>